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A3070" w14:textId="77777777" w:rsidR="00DB798A" w:rsidRDefault="00F5532E">
      <w:pPr>
        <w:tabs>
          <w:tab w:val="left" w:pos="3580"/>
          <w:tab w:val="left" w:pos="7292"/>
        </w:tabs>
        <w:ind w:left="394"/>
        <w:rPr>
          <w:rFonts w:ascii="Times New Roman"/>
          <w:sz w:val="20"/>
        </w:rPr>
      </w:pPr>
      <w:r>
        <w:rPr>
          <w:rFonts w:ascii="Times New Roman"/>
          <w:noProof/>
          <w:sz w:val="20"/>
          <w:lang w:val="fr-BE" w:eastAsia="fr-BE"/>
        </w:rPr>
        <w:drawing>
          <wp:inline distT="0" distB="0" distL="0" distR="0" wp14:anchorId="1943B936" wp14:editId="56251B84">
            <wp:extent cx="1676188" cy="725043"/>
            <wp:effectExtent l="0" t="0" r="0" b="0"/>
            <wp:docPr id="1" name="image1.jpeg" descr="Fi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76188" cy="725043"/>
                    </a:xfrm>
                    <a:prstGeom prst="rect">
                      <a:avLst/>
                    </a:prstGeom>
                  </pic:spPr>
                </pic:pic>
              </a:graphicData>
            </a:graphic>
          </wp:inline>
        </w:drawing>
      </w:r>
      <w:r>
        <w:rPr>
          <w:rFonts w:ascii="Times New Roman"/>
          <w:sz w:val="20"/>
        </w:rPr>
        <w:tab/>
      </w:r>
      <w:r>
        <w:rPr>
          <w:rFonts w:ascii="Times New Roman"/>
          <w:noProof/>
          <w:position w:val="7"/>
          <w:sz w:val="20"/>
          <w:lang w:val="fr-BE" w:eastAsia="fr-BE"/>
        </w:rPr>
        <w:drawing>
          <wp:inline distT="0" distB="0" distL="0" distR="0" wp14:anchorId="689D7B0E" wp14:editId="7C86BBB2">
            <wp:extent cx="1921790" cy="51663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921790" cy="516635"/>
                    </a:xfrm>
                    <a:prstGeom prst="rect">
                      <a:avLst/>
                    </a:prstGeom>
                  </pic:spPr>
                </pic:pic>
              </a:graphicData>
            </a:graphic>
          </wp:inline>
        </w:drawing>
      </w:r>
      <w:r>
        <w:rPr>
          <w:rFonts w:ascii="Times New Roman"/>
          <w:position w:val="7"/>
          <w:sz w:val="20"/>
        </w:rPr>
        <w:tab/>
      </w:r>
      <w:r>
        <w:rPr>
          <w:rFonts w:ascii="Times New Roman"/>
          <w:noProof/>
          <w:position w:val="2"/>
          <w:sz w:val="20"/>
          <w:lang w:val="fr-BE" w:eastAsia="fr-BE"/>
        </w:rPr>
        <w:drawing>
          <wp:inline distT="0" distB="0" distL="0" distR="0" wp14:anchorId="57DBA648" wp14:editId="2086F37F">
            <wp:extent cx="1613671" cy="875919"/>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613671" cy="875919"/>
                    </a:xfrm>
                    <a:prstGeom prst="rect">
                      <a:avLst/>
                    </a:prstGeom>
                  </pic:spPr>
                </pic:pic>
              </a:graphicData>
            </a:graphic>
          </wp:inline>
        </w:drawing>
      </w:r>
    </w:p>
    <w:p w14:paraId="5FE12FBF" w14:textId="77777777" w:rsidR="00DB798A" w:rsidRDefault="00DB798A">
      <w:pPr>
        <w:pStyle w:val="BodyText"/>
        <w:rPr>
          <w:rFonts w:ascii="Times New Roman"/>
          <w:sz w:val="20"/>
        </w:rPr>
      </w:pPr>
    </w:p>
    <w:p w14:paraId="5CF1A45A" w14:textId="77777777" w:rsidR="00DB798A" w:rsidRDefault="00DB798A">
      <w:pPr>
        <w:pStyle w:val="BodyText"/>
        <w:spacing w:before="3"/>
        <w:rPr>
          <w:rFonts w:ascii="Times New Roman"/>
          <w:sz w:val="27"/>
        </w:rPr>
      </w:pPr>
    </w:p>
    <w:p w14:paraId="3D3AF51A" w14:textId="77777777" w:rsidR="00DB798A" w:rsidRDefault="00F5532E">
      <w:pPr>
        <w:pStyle w:val="Title"/>
      </w:pPr>
      <w:r>
        <w:rPr>
          <w:color w:val="0573A4"/>
        </w:rPr>
        <w:t>APPEL</w:t>
      </w:r>
      <w:r>
        <w:rPr>
          <w:color w:val="0573A4"/>
          <w:spacing w:val="74"/>
        </w:rPr>
        <w:t xml:space="preserve"> </w:t>
      </w:r>
      <w:r>
        <w:rPr>
          <w:color w:val="0573A4"/>
        </w:rPr>
        <w:t>FONDS</w:t>
      </w:r>
      <w:r>
        <w:rPr>
          <w:color w:val="0573A4"/>
          <w:spacing w:val="69"/>
        </w:rPr>
        <w:t xml:space="preserve"> </w:t>
      </w:r>
      <w:r>
        <w:rPr>
          <w:color w:val="0573A4"/>
        </w:rPr>
        <w:t>QUALITE</w:t>
      </w:r>
      <w:r>
        <w:rPr>
          <w:color w:val="0573A4"/>
          <w:spacing w:val="79"/>
        </w:rPr>
        <w:t xml:space="preserve"> </w:t>
      </w:r>
      <w:r>
        <w:rPr>
          <w:color w:val="0573A4"/>
        </w:rPr>
        <w:t>2021</w:t>
      </w:r>
    </w:p>
    <w:p w14:paraId="19D9A936" w14:textId="77777777" w:rsidR="00DB798A" w:rsidRDefault="00F5532E">
      <w:pPr>
        <w:spacing w:before="211"/>
        <w:ind w:right="412"/>
        <w:jc w:val="right"/>
        <w:rPr>
          <w:sz w:val="24"/>
        </w:rPr>
      </w:pPr>
      <w:r>
        <w:rPr>
          <w:color w:val="0573A4"/>
          <w:sz w:val="24"/>
        </w:rPr>
        <w:t>NOVEMBRE</w:t>
      </w:r>
      <w:r>
        <w:rPr>
          <w:color w:val="0573A4"/>
          <w:spacing w:val="51"/>
          <w:sz w:val="24"/>
        </w:rPr>
        <w:t xml:space="preserve"> </w:t>
      </w:r>
      <w:r>
        <w:rPr>
          <w:color w:val="0573A4"/>
          <w:spacing w:val="9"/>
          <w:sz w:val="24"/>
        </w:rPr>
        <w:t>2020</w:t>
      </w:r>
    </w:p>
    <w:p w14:paraId="4E3D2A06" w14:textId="77777777" w:rsidR="00DB798A" w:rsidRDefault="00DB798A">
      <w:pPr>
        <w:pStyle w:val="BodyText"/>
        <w:rPr>
          <w:sz w:val="20"/>
        </w:rPr>
      </w:pPr>
    </w:p>
    <w:p w14:paraId="1B8204DE" w14:textId="77777777" w:rsidR="00DB798A" w:rsidRDefault="00DB798A">
      <w:pPr>
        <w:pStyle w:val="BodyText"/>
        <w:rPr>
          <w:sz w:val="10"/>
        </w:rPr>
      </w:pPr>
    </w:p>
    <w:p w14:paraId="66018692" w14:textId="77777777" w:rsidR="00DB798A" w:rsidRDefault="00F5532E">
      <w:pPr>
        <w:pStyle w:val="BodyText"/>
        <w:tabs>
          <w:tab w:val="left" w:pos="10121"/>
        </w:tabs>
        <w:spacing w:before="55"/>
        <w:ind w:left="304"/>
      </w:pPr>
      <w:r>
        <w:rPr>
          <w:color w:val="FFFFFF"/>
          <w:shd w:val="clear" w:color="auto" w:fill="0573A4"/>
        </w:rPr>
        <w:t xml:space="preserve">  </w:t>
      </w:r>
      <w:r>
        <w:rPr>
          <w:color w:val="FFFFFF"/>
          <w:spacing w:val="11"/>
          <w:shd w:val="clear" w:color="auto" w:fill="0573A4"/>
        </w:rPr>
        <w:t>ANNEXE</w:t>
      </w:r>
      <w:r>
        <w:rPr>
          <w:color w:val="FFFFFF"/>
          <w:spacing w:val="31"/>
          <w:shd w:val="clear" w:color="auto" w:fill="0573A4"/>
        </w:rPr>
        <w:t xml:space="preserve"> </w:t>
      </w:r>
      <w:r>
        <w:rPr>
          <w:color w:val="FFFFFF"/>
          <w:shd w:val="clear" w:color="auto" w:fill="0573A4"/>
        </w:rPr>
        <w:t>2</w:t>
      </w:r>
      <w:r>
        <w:rPr>
          <w:color w:val="FFFFFF"/>
          <w:spacing w:val="35"/>
          <w:shd w:val="clear" w:color="auto" w:fill="0573A4"/>
        </w:rPr>
        <w:t xml:space="preserve"> </w:t>
      </w:r>
      <w:r>
        <w:rPr>
          <w:color w:val="FFFFFF"/>
          <w:shd w:val="clear" w:color="auto" w:fill="0573A4"/>
        </w:rPr>
        <w:t>:</w:t>
      </w:r>
      <w:r>
        <w:rPr>
          <w:color w:val="FFFFFF"/>
          <w:spacing w:val="33"/>
          <w:shd w:val="clear" w:color="auto" w:fill="0573A4"/>
        </w:rPr>
        <w:t xml:space="preserve"> </w:t>
      </w:r>
      <w:r>
        <w:rPr>
          <w:color w:val="FFFFFF"/>
          <w:spacing w:val="12"/>
          <w:shd w:val="clear" w:color="auto" w:fill="0573A4"/>
        </w:rPr>
        <w:t>RAPPORTS</w:t>
      </w:r>
      <w:r>
        <w:rPr>
          <w:color w:val="FFFFFF"/>
          <w:spacing w:val="12"/>
          <w:shd w:val="clear" w:color="auto" w:fill="0573A4"/>
        </w:rPr>
        <w:tab/>
      </w:r>
    </w:p>
    <w:p w14:paraId="63948BA5" w14:textId="77777777" w:rsidR="00DB798A" w:rsidRDefault="00DB798A">
      <w:pPr>
        <w:pStyle w:val="BodyText"/>
        <w:spacing w:before="1"/>
        <w:rPr>
          <w:sz w:val="24"/>
        </w:rPr>
      </w:pPr>
    </w:p>
    <w:p w14:paraId="54BE1567" w14:textId="77777777" w:rsidR="00DB798A" w:rsidRDefault="00F5532E">
      <w:pPr>
        <w:pStyle w:val="BodyText"/>
        <w:spacing w:before="57" w:line="237" w:lineRule="auto"/>
        <w:ind w:left="392" w:right="411"/>
      </w:pPr>
      <w:r>
        <w:t>Une</w:t>
      </w:r>
      <w:r>
        <w:rPr>
          <w:spacing w:val="4"/>
        </w:rPr>
        <w:t xml:space="preserve"> </w:t>
      </w:r>
      <w:r>
        <w:t>fois</w:t>
      </w:r>
      <w:r>
        <w:rPr>
          <w:spacing w:val="5"/>
        </w:rPr>
        <w:t xml:space="preserve"> </w:t>
      </w:r>
      <w:r>
        <w:t>le</w:t>
      </w:r>
      <w:r>
        <w:rPr>
          <w:spacing w:val="4"/>
        </w:rPr>
        <w:t xml:space="preserve"> </w:t>
      </w:r>
      <w:r>
        <w:t>projet</w:t>
      </w:r>
      <w:r>
        <w:rPr>
          <w:spacing w:val="4"/>
        </w:rPr>
        <w:t xml:space="preserve"> </w:t>
      </w:r>
      <w:r>
        <w:t>terminé,</w:t>
      </w:r>
      <w:r>
        <w:rPr>
          <w:spacing w:val="2"/>
        </w:rPr>
        <w:t xml:space="preserve"> </w:t>
      </w:r>
      <w:r>
        <w:t>un</w:t>
      </w:r>
      <w:r>
        <w:rPr>
          <w:spacing w:val="6"/>
        </w:rPr>
        <w:t xml:space="preserve"> </w:t>
      </w:r>
      <w:r>
        <w:t>court</w:t>
      </w:r>
      <w:r>
        <w:rPr>
          <w:spacing w:val="3"/>
        </w:rPr>
        <w:t xml:space="preserve"> </w:t>
      </w:r>
      <w:r>
        <w:t>rapport</w:t>
      </w:r>
      <w:r>
        <w:rPr>
          <w:spacing w:val="2"/>
        </w:rPr>
        <w:t xml:space="preserve"> </w:t>
      </w:r>
      <w:r>
        <w:t>est</w:t>
      </w:r>
      <w:r>
        <w:rPr>
          <w:spacing w:val="5"/>
        </w:rPr>
        <w:t xml:space="preserve"> </w:t>
      </w:r>
      <w:r>
        <w:t>attendu</w:t>
      </w:r>
      <w:r>
        <w:rPr>
          <w:spacing w:val="5"/>
        </w:rPr>
        <w:t xml:space="preserve"> </w:t>
      </w:r>
      <w:r>
        <w:t>de</w:t>
      </w:r>
      <w:r>
        <w:rPr>
          <w:spacing w:val="5"/>
        </w:rPr>
        <w:t xml:space="preserve"> </w:t>
      </w:r>
      <w:r>
        <w:t>l'organisation,</w:t>
      </w:r>
      <w:r>
        <w:rPr>
          <w:spacing w:val="6"/>
        </w:rPr>
        <w:t xml:space="preserve"> </w:t>
      </w:r>
      <w:r>
        <w:t>comprenant</w:t>
      </w:r>
      <w:r>
        <w:rPr>
          <w:spacing w:val="2"/>
        </w:rPr>
        <w:t xml:space="preserve"> </w:t>
      </w:r>
      <w:r>
        <w:t>une</w:t>
      </w:r>
      <w:r>
        <w:rPr>
          <w:spacing w:val="3"/>
        </w:rPr>
        <w:t xml:space="preserve"> </w:t>
      </w:r>
      <w:r>
        <w:t>partie</w:t>
      </w:r>
      <w:r>
        <w:rPr>
          <w:spacing w:val="3"/>
        </w:rPr>
        <w:t xml:space="preserve"> </w:t>
      </w:r>
      <w:r>
        <w:t>narrative</w:t>
      </w:r>
      <w:r>
        <w:rPr>
          <w:spacing w:val="-41"/>
        </w:rPr>
        <w:t xml:space="preserve"> </w:t>
      </w:r>
      <w:r>
        <w:t>et une partie</w:t>
      </w:r>
      <w:r>
        <w:rPr>
          <w:spacing w:val="-2"/>
        </w:rPr>
        <w:t xml:space="preserve"> </w:t>
      </w:r>
      <w:r>
        <w:t>financière.</w:t>
      </w:r>
    </w:p>
    <w:p w14:paraId="1B47EFCE" w14:textId="77777777" w:rsidR="00DB798A" w:rsidRDefault="00F5532E">
      <w:pPr>
        <w:pStyle w:val="BodyText"/>
        <w:spacing w:before="121"/>
        <w:ind w:left="392"/>
      </w:pPr>
      <w:r>
        <w:t>Vous</w:t>
      </w:r>
      <w:r>
        <w:rPr>
          <w:spacing w:val="-3"/>
        </w:rPr>
        <w:t xml:space="preserve"> </w:t>
      </w:r>
      <w:r>
        <w:t>envoyez ce</w:t>
      </w:r>
      <w:r>
        <w:rPr>
          <w:spacing w:val="-1"/>
        </w:rPr>
        <w:t xml:space="preserve"> </w:t>
      </w:r>
      <w:r>
        <w:t>rapport</w:t>
      </w:r>
      <w:r>
        <w:rPr>
          <w:spacing w:val="-1"/>
        </w:rPr>
        <w:t xml:space="preserve"> </w:t>
      </w:r>
      <w:r>
        <w:t>à</w:t>
      </w:r>
      <w:r>
        <w:rPr>
          <w:spacing w:val="-4"/>
        </w:rPr>
        <w:t xml:space="preserve"> </w:t>
      </w:r>
      <w:r>
        <w:t>ACODEV</w:t>
      </w:r>
      <w:r>
        <w:rPr>
          <w:spacing w:val="-1"/>
        </w:rPr>
        <w:t xml:space="preserve"> </w:t>
      </w:r>
      <w:r>
        <w:t>au</w:t>
      </w:r>
      <w:r>
        <w:rPr>
          <w:spacing w:val="-1"/>
        </w:rPr>
        <w:t xml:space="preserve"> </w:t>
      </w:r>
      <w:r>
        <w:t>plus</w:t>
      </w:r>
      <w:r>
        <w:rPr>
          <w:spacing w:val="-2"/>
        </w:rPr>
        <w:t xml:space="preserve"> </w:t>
      </w:r>
      <w:r>
        <w:t>tard</w:t>
      </w:r>
      <w:r>
        <w:rPr>
          <w:spacing w:val="-3"/>
        </w:rPr>
        <w:t xml:space="preserve"> </w:t>
      </w:r>
      <w:r>
        <w:t>2</w:t>
      </w:r>
      <w:r>
        <w:rPr>
          <w:spacing w:val="-1"/>
        </w:rPr>
        <w:t xml:space="preserve"> </w:t>
      </w:r>
      <w:r>
        <w:t>mois</w:t>
      </w:r>
      <w:r>
        <w:rPr>
          <w:spacing w:val="-2"/>
        </w:rPr>
        <w:t xml:space="preserve"> </w:t>
      </w:r>
      <w:r>
        <w:t>après</w:t>
      </w:r>
      <w:r>
        <w:rPr>
          <w:spacing w:val="-3"/>
        </w:rPr>
        <w:t xml:space="preserve"> </w:t>
      </w:r>
      <w:r>
        <w:t>la</w:t>
      </w:r>
      <w:r>
        <w:rPr>
          <w:spacing w:val="-1"/>
        </w:rPr>
        <w:t xml:space="preserve"> </w:t>
      </w:r>
      <w:r>
        <w:t>fin du</w:t>
      </w:r>
      <w:r>
        <w:rPr>
          <w:spacing w:val="-2"/>
        </w:rPr>
        <w:t xml:space="preserve"> </w:t>
      </w:r>
      <w:r>
        <w:t>projet</w:t>
      </w:r>
      <w:r>
        <w:rPr>
          <w:spacing w:val="-1"/>
        </w:rPr>
        <w:t xml:space="preserve"> </w:t>
      </w:r>
      <w:r>
        <w:t>et au</w:t>
      </w:r>
      <w:r>
        <w:rPr>
          <w:spacing w:val="-2"/>
        </w:rPr>
        <w:t xml:space="preserve"> </w:t>
      </w:r>
      <w:r>
        <w:t>plus</w:t>
      </w:r>
      <w:r>
        <w:rPr>
          <w:spacing w:val="-1"/>
        </w:rPr>
        <w:t xml:space="preserve"> </w:t>
      </w:r>
      <w:r>
        <w:t>tard</w:t>
      </w:r>
      <w:r>
        <w:rPr>
          <w:spacing w:val="-2"/>
        </w:rPr>
        <w:t xml:space="preserve"> </w:t>
      </w:r>
      <w:r>
        <w:t>le</w:t>
      </w:r>
      <w:r>
        <w:rPr>
          <w:spacing w:val="3"/>
        </w:rPr>
        <w:t xml:space="preserve"> </w:t>
      </w:r>
      <w:r>
        <w:t>28/02/2022</w:t>
      </w:r>
      <w:r>
        <w:rPr>
          <w:spacing w:val="42"/>
        </w:rPr>
        <w:t xml:space="preserve"> </w:t>
      </w:r>
      <w:r>
        <w:t>.</w:t>
      </w:r>
    </w:p>
    <w:p w14:paraId="31C76E14" w14:textId="77777777" w:rsidR="00DB798A" w:rsidRDefault="00F5532E">
      <w:pPr>
        <w:pStyle w:val="BodyText"/>
        <w:spacing w:before="120"/>
        <w:ind w:left="392" w:right="411"/>
      </w:pPr>
      <w:r>
        <w:t>Le</w:t>
      </w:r>
      <w:r>
        <w:rPr>
          <w:spacing w:val="7"/>
        </w:rPr>
        <w:t xml:space="preserve"> </w:t>
      </w:r>
      <w:r>
        <w:t>rapport</w:t>
      </w:r>
      <w:r>
        <w:rPr>
          <w:spacing w:val="5"/>
        </w:rPr>
        <w:t xml:space="preserve"> </w:t>
      </w:r>
      <w:r>
        <w:t>narratif</w:t>
      </w:r>
      <w:r>
        <w:rPr>
          <w:spacing w:val="5"/>
        </w:rPr>
        <w:t xml:space="preserve"> </w:t>
      </w:r>
      <w:r>
        <w:t>est</w:t>
      </w:r>
      <w:r>
        <w:rPr>
          <w:spacing w:val="4"/>
        </w:rPr>
        <w:t xml:space="preserve"> </w:t>
      </w:r>
      <w:r>
        <w:t>également</w:t>
      </w:r>
      <w:r>
        <w:rPr>
          <w:spacing w:val="6"/>
        </w:rPr>
        <w:t xml:space="preserve"> </w:t>
      </w:r>
      <w:r>
        <w:t>partagé</w:t>
      </w:r>
      <w:r>
        <w:rPr>
          <w:spacing w:val="7"/>
        </w:rPr>
        <w:t xml:space="preserve"> </w:t>
      </w:r>
      <w:r>
        <w:t>avec</w:t>
      </w:r>
      <w:r>
        <w:rPr>
          <w:spacing w:val="7"/>
        </w:rPr>
        <w:t xml:space="preserve"> </w:t>
      </w:r>
      <w:r>
        <w:t>le</w:t>
      </w:r>
      <w:r>
        <w:rPr>
          <w:spacing w:val="4"/>
        </w:rPr>
        <w:t xml:space="preserve"> </w:t>
      </w:r>
      <w:r>
        <w:t>secteur</w:t>
      </w:r>
      <w:r>
        <w:rPr>
          <w:spacing w:val="4"/>
        </w:rPr>
        <w:t xml:space="preserve"> </w:t>
      </w:r>
      <w:r>
        <w:t>via</w:t>
      </w:r>
      <w:r>
        <w:rPr>
          <w:spacing w:val="6"/>
        </w:rPr>
        <w:t xml:space="preserve"> </w:t>
      </w:r>
      <w:r>
        <w:t>le</w:t>
      </w:r>
      <w:r>
        <w:rPr>
          <w:spacing w:val="7"/>
        </w:rPr>
        <w:t xml:space="preserve"> </w:t>
      </w:r>
      <w:r>
        <w:t>portail</w:t>
      </w:r>
      <w:r>
        <w:rPr>
          <w:spacing w:val="5"/>
        </w:rPr>
        <w:t xml:space="preserve"> </w:t>
      </w:r>
      <w:r>
        <w:t>qualité</w:t>
      </w:r>
      <w:r>
        <w:rPr>
          <w:spacing w:val="5"/>
        </w:rPr>
        <w:t xml:space="preserve"> </w:t>
      </w:r>
      <w:r>
        <w:t>des</w:t>
      </w:r>
      <w:r>
        <w:rPr>
          <w:spacing w:val="6"/>
        </w:rPr>
        <w:t xml:space="preserve"> </w:t>
      </w:r>
      <w:r>
        <w:t>fédérations</w:t>
      </w:r>
      <w:r>
        <w:rPr>
          <w:spacing w:val="3"/>
        </w:rPr>
        <w:t xml:space="preserve"> </w:t>
      </w:r>
      <w:r>
        <w:t>pour</w:t>
      </w:r>
      <w:r>
        <w:rPr>
          <w:spacing w:val="6"/>
        </w:rPr>
        <w:t xml:space="preserve"> </w:t>
      </w:r>
      <w:r>
        <w:t>rendre</w:t>
      </w:r>
      <w:r>
        <w:rPr>
          <w:spacing w:val="1"/>
        </w:rPr>
        <w:t xml:space="preserve"> </w:t>
      </w:r>
      <w:r>
        <w:t>les</w:t>
      </w:r>
      <w:r>
        <w:rPr>
          <w:spacing w:val="-2"/>
        </w:rPr>
        <w:t xml:space="preserve"> </w:t>
      </w:r>
      <w:r>
        <w:t>bonnes</w:t>
      </w:r>
      <w:r>
        <w:rPr>
          <w:spacing w:val="-1"/>
        </w:rPr>
        <w:t xml:space="preserve"> </w:t>
      </w:r>
      <w:r>
        <w:t>pratiques</w:t>
      </w:r>
      <w:r>
        <w:rPr>
          <w:spacing w:val="-1"/>
        </w:rPr>
        <w:t xml:space="preserve"> </w:t>
      </w:r>
      <w:r>
        <w:t>et les</w:t>
      </w:r>
      <w:r>
        <w:rPr>
          <w:spacing w:val="-1"/>
        </w:rPr>
        <w:t xml:space="preserve"> </w:t>
      </w:r>
      <w:r>
        <w:t>expériences</w:t>
      </w:r>
      <w:r>
        <w:rPr>
          <w:spacing w:val="-1"/>
        </w:rPr>
        <w:t xml:space="preserve"> </w:t>
      </w:r>
      <w:r>
        <w:t>accessibles</w:t>
      </w:r>
      <w:r>
        <w:rPr>
          <w:spacing w:val="-1"/>
        </w:rPr>
        <w:t xml:space="preserve"> </w:t>
      </w:r>
      <w:r>
        <w:t>à</w:t>
      </w:r>
      <w:r>
        <w:rPr>
          <w:spacing w:val="-2"/>
        </w:rPr>
        <w:t xml:space="preserve"> </w:t>
      </w:r>
      <w:r>
        <w:t>tous</w:t>
      </w:r>
      <w:r>
        <w:rPr>
          <w:spacing w:val="-2"/>
        </w:rPr>
        <w:t xml:space="preserve"> </w:t>
      </w:r>
      <w:r>
        <w:t>(ressources</w:t>
      </w:r>
      <w:r>
        <w:rPr>
          <w:spacing w:val="-1"/>
        </w:rPr>
        <w:t xml:space="preserve"> </w:t>
      </w:r>
      <w:r>
        <w:t>privées</w:t>
      </w:r>
      <w:r>
        <w:rPr>
          <w:spacing w:val="-1"/>
        </w:rPr>
        <w:t xml:space="preserve"> </w:t>
      </w:r>
      <w:r>
        <w:t>pour le secteur).</w:t>
      </w:r>
    </w:p>
    <w:p w14:paraId="4AD6D09A" w14:textId="77777777" w:rsidR="00DB798A" w:rsidRDefault="00F5532E">
      <w:pPr>
        <w:pStyle w:val="BodyText"/>
        <w:spacing w:before="121"/>
        <w:ind w:left="392"/>
      </w:pPr>
      <w:r>
        <w:lastRenderedPageBreak/>
        <w:t>Si</w:t>
      </w:r>
      <w:r>
        <w:rPr>
          <w:spacing w:val="-4"/>
        </w:rPr>
        <w:t xml:space="preserve"> </w:t>
      </w:r>
      <w:r>
        <w:t>certaines</w:t>
      </w:r>
      <w:r>
        <w:rPr>
          <w:spacing w:val="-3"/>
        </w:rPr>
        <w:t xml:space="preserve"> </w:t>
      </w:r>
      <w:r>
        <w:t>parties</w:t>
      </w:r>
      <w:r>
        <w:rPr>
          <w:spacing w:val="-2"/>
        </w:rPr>
        <w:t xml:space="preserve"> </w:t>
      </w:r>
      <w:r>
        <w:t>du</w:t>
      </w:r>
      <w:r>
        <w:rPr>
          <w:spacing w:val="-3"/>
        </w:rPr>
        <w:t xml:space="preserve"> </w:t>
      </w:r>
      <w:r>
        <w:t>projet</w:t>
      </w:r>
      <w:r>
        <w:rPr>
          <w:spacing w:val="-1"/>
        </w:rPr>
        <w:t xml:space="preserve"> </w:t>
      </w:r>
      <w:r>
        <w:t>sont</w:t>
      </w:r>
      <w:r>
        <w:rPr>
          <w:spacing w:val="-3"/>
        </w:rPr>
        <w:t xml:space="preserve"> </w:t>
      </w:r>
      <w:r>
        <w:t>confidentielles,</w:t>
      </w:r>
      <w:r>
        <w:rPr>
          <w:spacing w:val="-3"/>
        </w:rPr>
        <w:t xml:space="preserve"> </w:t>
      </w:r>
      <w:r>
        <w:t>l'organisation</w:t>
      </w:r>
      <w:r>
        <w:rPr>
          <w:spacing w:val="-2"/>
        </w:rPr>
        <w:t xml:space="preserve"> </w:t>
      </w:r>
      <w:r>
        <w:t>peut</w:t>
      </w:r>
      <w:r>
        <w:rPr>
          <w:spacing w:val="-3"/>
        </w:rPr>
        <w:t xml:space="preserve"> </w:t>
      </w:r>
      <w:r>
        <w:t>le</w:t>
      </w:r>
      <w:r>
        <w:rPr>
          <w:spacing w:val="-1"/>
        </w:rPr>
        <w:t xml:space="preserve"> </w:t>
      </w:r>
      <w:r>
        <w:t>signaler.</w:t>
      </w:r>
    </w:p>
    <w:p w14:paraId="2E0D8DE5" w14:textId="77777777" w:rsidR="00DB798A" w:rsidRDefault="00DB798A">
      <w:pPr>
        <w:pStyle w:val="BodyText"/>
        <w:spacing w:before="10"/>
        <w:rPr>
          <w:sz w:val="31"/>
        </w:rPr>
      </w:pPr>
    </w:p>
    <w:p w14:paraId="59095DE3" w14:textId="77777777" w:rsidR="00DB798A" w:rsidRDefault="00F5532E">
      <w:pPr>
        <w:pStyle w:val="Heading1"/>
        <w:numPr>
          <w:ilvl w:val="0"/>
          <w:numId w:val="7"/>
        </w:numPr>
        <w:tabs>
          <w:tab w:val="left" w:pos="1114"/>
        </w:tabs>
        <w:spacing w:line="278" w:lineRule="auto"/>
        <w:ind w:right="1351"/>
      </w:pPr>
      <w:r>
        <w:rPr>
          <w:u w:val="single"/>
        </w:rPr>
        <w:t>Le rapport narratif</w:t>
      </w:r>
      <w:r>
        <w:t xml:space="preserve"> suivra obligatoirement le canevas ci-dessous.</w:t>
      </w:r>
      <w:r>
        <w:rPr>
          <w:spacing w:val="1"/>
        </w:rPr>
        <w:t xml:space="preserve"> </w:t>
      </w:r>
      <w:r>
        <w:t>D’autres champs et</w:t>
      </w:r>
      <w:r>
        <w:rPr>
          <w:spacing w:val="-43"/>
        </w:rPr>
        <w:t xml:space="preserve"> </w:t>
      </w:r>
      <w:r>
        <w:t>informations</w:t>
      </w:r>
      <w:r>
        <w:rPr>
          <w:spacing w:val="-3"/>
        </w:rPr>
        <w:t xml:space="preserve"> </w:t>
      </w:r>
      <w:r>
        <w:t>pourront</w:t>
      </w:r>
      <w:r>
        <w:rPr>
          <w:spacing w:val="-1"/>
        </w:rPr>
        <w:t xml:space="preserve"> </w:t>
      </w:r>
      <w:r>
        <w:t>être ajoutés</w:t>
      </w:r>
      <w:r>
        <w:rPr>
          <w:spacing w:val="-1"/>
        </w:rPr>
        <w:t xml:space="preserve"> </w:t>
      </w:r>
      <w:r>
        <w:t>par l’organisation</w:t>
      </w:r>
      <w:r>
        <w:rPr>
          <w:spacing w:val="-1"/>
        </w:rPr>
        <w:t xml:space="preserve"> </w:t>
      </w:r>
      <w:r>
        <w:t>si jugés</w:t>
      </w:r>
      <w:r>
        <w:rPr>
          <w:spacing w:val="-3"/>
        </w:rPr>
        <w:t xml:space="preserve"> </w:t>
      </w:r>
      <w:r>
        <w:t>utiles.</w:t>
      </w:r>
      <w:r>
        <w:rPr>
          <w:spacing w:val="46"/>
        </w:rPr>
        <w:t xml:space="preserve"> </w:t>
      </w:r>
      <w:r>
        <w:t>:</w:t>
      </w:r>
    </w:p>
    <w:p w14:paraId="5763A32F" w14:textId="77777777" w:rsidR="00DB798A" w:rsidRDefault="00DB798A">
      <w:pPr>
        <w:pStyle w:val="BodyText"/>
        <w:spacing w:before="4"/>
        <w:rPr>
          <w:b/>
          <w:sz w:val="16"/>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5"/>
        <w:gridCol w:w="84"/>
        <w:gridCol w:w="1760"/>
        <w:gridCol w:w="1815"/>
        <w:gridCol w:w="1812"/>
        <w:gridCol w:w="1817"/>
        <w:gridCol w:w="285"/>
      </w:tblGrid>
      <w:tr w:rsidR="00DB798A" w14:paraId="05320216" w14:textId="77777777">
        <w:trPr>
          <w:trHeight w:val="534"/>
        </w:trPr>
        <w:tc>
          <w:tcPr>
            <w:tcW w:w="2259" w:type="dxa"/>
            <w:gridSpan w:val="2"/>
          </w:tcPr>
          <w:p w14:paraId="2478141F" w14:textId="77777777" w:rsidR="00DB798A" w:rsidRDefault="00F5532E">
            <w:pPr>
              <w:pStyle w:val="TableParagraph"/>
              <w:spacing w:line="265" w:lineRule="exact"/>
            </w:pPr>
            <w:r>
              <w:t>1.</w:t>
            </w:r>
            <w:r>
              <w:rPr>
                <w:spacing w:val="-4"/>
              </w:rPr>
              <w:t xml:space="preserve"> </w:t>
            </w:r>
            <w:r>
              <w:t>Nom(s)</w:t>
            </w:r>
            <w:r>
              <w:rPr>
                <w:spacing w:val="-2"/>
              </w:rPr>
              <w:t xml:space="preserve"> </w:t>
            </w:r>
            <w:r>
              <w:t>de(s)</w:t>
            </w:r>
          </w:p>
          <w:p w14:paraId="2DA8BF22" w14:textId="77777777" w:rsidR="00DB798A" w:rsidRDefault="00F5532E">
            <w:pPr>
              <w:pStyle w:val="TableParagraph"/>
              <w:spacing w:line="249" w:lineRule="exact"/>
            </w:pPr>
            <w:r>
              <w:t>(l’)organisation(s)</w:t>
            </w:r>
          </w:p>
        </w:tc>
        <w:tc>
          <w:tcPr>
            <w:tcW w:w="7489" w:type="dxa"/>
            <w:gridSpan w:val="5"/>
          </w:tcPr>
          <w:p w14:paraId="3DB934F9" w14:textId="77777777" w:rsidR="00DB798A" w:rsidRDefault="00D0044A" w:rsidP="00D0044A">
            <w:pPr>
              <w:pStyle w:val="TableParagraph"/>
              <w:spacing w:line="265" w:lineRule="exact"/>
            </w:pPr>
            <w:r>
              <w:t>Handicap International – Humanité &amp; Inclusion</w:t>
            </w:r>
          </w:p>
        </w:tc>
      </w:tr>
      <w:tr w:rsidR="00DB798A" w14:paraId="59096D99" w14:textId="77777777">
        <w:trPr>
          <w:trHeight w:val="537"/>
        </w:trPr>
        <w:tc>
          <w:tcPr>
            <w:tcW w:w="2259" w:type="dxa"/>
            <w:gridSpan w:val="2"/>
          </w:tcPr>
          <w:p w14:paraId="6A86C05C" w14:textId="77777777" w:rsidR="00DB798A" w:rsidRDefault="00F5532E">
            <w:pPr>
              <w:pStyle w:val="TableParagraph"/>
              <w:spacing w:line="268" w:lineRule="exact"/>
            </w:pPr>
            <w:r>
              <w:t>2.Personne</w:t>
            </w:r>
            <w:r>
              <w:rPr>
                <w:spacing w:val="-3"/>
              </w:rPr>
              <w:t xml:space="preserve"> </w:t>
            </w:r>
            <w:r>
              <w:t>de</w:t>
            </w:r>
            <w:r>
              <w:rPr>
                <w:spacing w:val="-2"/>
              </w:rPr>
              <w:t xml:space="preserve"> </w:t>
            </w:r>
            <w:r>
              <w:t>contact</w:t>
            </w:r>
          </w:p>
          <w:p w14:paraId="4E8E765E" w14:textId="77777777" w:rsidR="00DB798A" w:rsidRDefault="00F5532E">
            <w:pPr>
              <w:pStyle w:val="TableParagraph"/>
              <w:spacing w:line="249" w:lineRule="exact"/>
            </w:pPr>
            <w:r>
              <w:t>(nom,</w:t>
            </w:r>
            <w:r>
              <w:rPr>
                <w:spacing w:val="-4"/>
              </w:rPr>
              <w:t xml:space="preserve"> </w:t>
            </w:r>
            <w:r>
              <w:t>e-mail,</w:t>
            </w:r>
            <w:r>
              <w:rPr>
                <w:spacing w:val="-3"/>
              </w:rPr>
              <w:t xml:space="preserve"> </w:t>
            </w:r>
            <w:r>
              <w:t>tel)</w:t>
            </w:r>
            <w:r>
              <w:rPr>
                <w:vertAlign w:val="superscript"/>
              </w:rPr>
              <w:t>9</w:t>
            </w:r>
          </w:p>
        </w:tc>
        <w:tc>
          <w:tcPr>
            <w:tcW w:w="7489" w:type="dxa"/>
            <w:gridSpan w:val="5"/>
          </w:tcPr>
          <w:p w14:paraId="4A5FD209" w14:textId="77777777" w:rsidR="00DB798A" w:rsidRDefault="00D0044A">
            <w:pPr>
              <w:pStyle w:val="TableParagraph"/>
              <w:spacing w:line="268" w:lineRule="exact"/>
              <w:ind w:left="134"/>
            </w:pPr>
            <w:r>
              <w:t>Laura Mosberg (</w:t>
            </w:r>
            <w:hyperlink r:id="rId10" w:history="1">
              <w:r w:rsidRPr="00A525EC">
                <w:rPr>
                  <w:rStyle w:val="Hyperlink"/>
                </w:rPr>
                <w:t>l.mosberg@hi.org</w:t>
              </w:r>
            </w:hyperlink>
            <w:r>
              <w:t xml:space="preserve"> )</w:t>
            </w:r>
          </w:p>
        </w:tc>
      </w:tr>
      <w:tr w:rsidR="00DB798A" w14:paraId="4079B32D" w14:textId="77777777">
        <w:trPr>
          <w:trHeight w:val="270"/>
        </w:trPr>
        <w:tc>
          <w:tcPr>
            <w:tcW w:w="2259" w:type="dxa"/>
            <w:gridSpan w:val="2"/>
          </w:tcPr>
          <w:p w14:paraId="59BE679D" w14:textId="77777777" w:rsidR="00DB798A" w:rsidRDefault="00F5532E">
            <w:pPr>
              <w:pStyle w:val="TableParagraph"/>
              <w:spacing w:line="251" w:lineRule="exact"/>
            </w:pPr>
            <w:r>
              <w:t>3.Titre</w:t>
            </w:r>
            <w:r>
              <w:rPr>
                <w:spacing w:val="-2"/>
              </w:rPr>
              <w:t xml:space="preserve"> </w:t>
            </w:r>
            <w:r>
              <w:t>du</w:t>
            </w:r>
            <w:r>
              <w:rPr>
                <w:spacing w:val="-2"/>
              </w:rPr>
              <w:t xml:space="preserve"> </w:t>
            </w:r>
            <w:r>
              <w:t>projet</w:t>
            </w:r>
          </w:p>
        </w:tc>
        <w:tc>
          <w:tcPr>
            <w:tcW w:w="7489" w:type="dxa"/>
            <w:gridSpan w:val="5"/>
          </w:tcPr>
          <w:p w14:paraId="7899D47D" w14:textId="77777777" w:rsidR="00DB798A" w:rsidRDefault="00D0044A">
            <w:pPr>
              <w:pStyle w:val="TableParagraph"/>
              <w:spacing w:line="251" w:lineRule="exact"/>
              <w:ind w:left="134"/>
            </w:pPr>
            <w:r>
              <w:t>Renforcement de la qualité de nos projets par la structuration des mécanismes de redevabilité</w:t>
            </w:r>
          </w:p>
        </w:tc>
      </w:tr>
      <w:tr w:rsidR="00DB798A" w14:paraId="70F291D2" w14:textId="77777777">
        <w:trPr>
          <w:trHeight w:val="534"/>
        </w:trPr>
        <w:tc>
          <w:tcPr>
            <w:tcW w:w="2259" w:type="dxa"/>
            <w:gridSpan w:val="2"/>
          </w:tcPr>
          <w:p w14:paraId="17DB9141" w14:textId="77777777" w:rsidR="00DB798A" w:rsidRDefault="00F5532E">
            <w:pPr>
              <w:pStyle w:val="TableParagraph"/>
              <w:spacing w:line="265" w:lineRule="exact"/>
            </w:pPr>
            <w:r>
              <w:t>4.Date</w:t>
            </w:r>
            <w:r>
              <w:rPr>
                <w:spacing w:val="-4"/>
              </w:rPr>
              <w:t xml:space="preserve"> </w:t>
            </w:r>
            <w:r>
              <w:t>d’introduction</w:t>
            </w:r>
          </w:p>
          <w:p w14:paraId="5D601E2A" w14:textId="77777777" w:rsidR="00DB798A" w:rsidRDefault="00F5532E">
            <w:pPr>
              <w:pStyle w:val="TableParagraph"/>
              <w:spacing w:line="249" w:lineRule="exact"/>
            </w:pPr>
            <w:r>
              <w:t>du</w:t>
            </w:r>
            <w:r>
              <w:rPr>
                <w:spacing w:val="-2"/>
              </w:rPr>
              <w:t xml:space="preserve"> </w:t>
            </w:r>
            <w:r>
              <w:t>projet</w:t>
            </w:r>
          </w:p>
        </w:tc>
        <w:tc>
          <w:tcPr>
            <w:tcW w:w="7489" w:type="dxa"/>
            <w:gridSpan w:val="5"/>
          </w:tcPr>
          <w:p w14:paraId="4B7209E6" w14:textId="77777777" w:rsidR="00DB798A" w:rsidRDefault="00D0044A" w:rsidP="00D0044A">
            <w:pPr>
              <w:pStyle w:val="TableParagraph"/>
              <w:spacing w:line="251" w:lineRule="exact"/>
              <w:ind w:left="134"/>
              <w:rPr>
                <w:rFonts w:ascii="Times New Roman"/>
                <w:sz w:val="20"/>
              </w:rPr>
            </w:pPr>
            <w:r w:rsidRPr="00D0044A">
              <w:t>05/02/2021</w:t>
            </w:r>
          </w:p>
        </w:tc>
      </w:tr>
      <w:tr w:rsidR="00DB798A" w14:paraId="04E8F7EC" w14:textId="77777777">
        <w:trPr>
          <w:trHeight w:val="777"/>
        </w:trPr>
        <w:tc>
          <w:tcPr>
            <w:tcW w:w="9748" w:type="dxa"/>
            <w:gridSpan w:val="7"/>
            <w:tcBorders>
              <w:bottom w:val="nil"/>
            </w:tcBorders>
          </w:tcPr>
          <w:p w14:paraId="24D11A41" w14:textId="77777777" w:rsidR="00DB798A" w:rsidRDefault="00F5532E">
            <w:pPr>
              <w:pStyle w:val="TableParagraph"/>
              <w:spacing w:before="119"/>
            </w:pPr>
            <w:r>
              <w:t>5.Thématique(s)</w:t>
            </w:r>
            <w:r>
              <w:rPr>
                <w:spacing w:val="-7"/>
              </w:rPr>
              <w:t xml:space="preserve"> </w:t>
            </w:r>
            <w:r>
              <w:t>(maximum</w:t>
            </w:r>
            <w:r>
              <w:rPr>
                <w:spacing w:val="-5"/>
              </w:rPr>
              <w:t xml:space="preserve"> </w:t>
            </w:r>
            <w:r>
              <w:t>2):</w:t>
            </w:r>
          </w:p>
        </w:tc>
      </w:tr>
      <w:tr w:rsidR="00DB798A" w14:paraId="09F45E66" w14:textId="77777777">
        <w:trPr>
          <w:trHeight w:val="1058"/>
        </w:trPr>
        <w:tc>
          <w:tcPr>
            <w:tcW w:w="2175" w:type="dxa"/>
            <w:tcBorders>
              <w:top w:val="nil"/>
              <w:right w:val="nil"/>
            </w:tcBorders>
            <w:shd w:val="clear" w:color="auto" w:fill="3989CE"/>
          </w:tcPr>
          <w:p w14:paraId="787BD712" w14:textId="77777777" w:rsidR="00DB798A" w:rsidRDefault="00DB798A">
            <w:pPr>
              <w:pStyle w:val="TableParagraph"/>
              <w:spacing w:before="9"/>
              <w:ind w:left="0"/>
              <w:rPr>
                <w:b/>
                <w:sz w:val="36"/>
              </w:rPr>
            </w:pPr>
          </w:p>
          <w:p w14:paraId="41F6D289" w14:textId="77777777" w:rsidR="00DB798A" w:rsidRDefault="00F5532E">
            <w:pPr>
              <w:pStyle w:val="TableParagraph"/>
              <w:ind w:left="732"/>
              <w:rPr>
                <w:rFonts w:ascii="Trebuchet MS"/>
                <w:b/>
              </w:rPr>
            </w:pPr>
            <w:r>
              <w:rPr>
                <w:rFonts w:ascii="Trebuchet MS"/>
                <w:b/>
                <w:color w:val="FFFFFF"/>
              </w:rPr>
              <w:t>Leadership</w:t>
            </w:r>
          </w:p>
        </w:tc>
        <w:tc>
          <w:tcPr>
            <w:tcW w:w="84" w:type="dxa"/>
            <w:tcBorders>
              <w:top w:val="nil"/>
              <w:left w:val="nil"/>
              <w:right w:val="single" w:sz="24" w:space="0" w:color="FFFFFF"/>
            </w:tcBorders>
            <w:shd w:val="clear" w:color="auto" w:fill="42ADC5"/>
          </w:tcPr>
          <w:p w14:paraId="34F7BB7F" w14:textId="77777777" w:rsidR="00DB798A" w:rsidRDefault="00DB798A">
            <w:pPr>
              <w:pStyle w:val="TableParagraph"/>
              <w:ind w:left="0"/>
              <w:rPr>
                <w:rFonts w:ascii="Times New Roman"/>
                <w:sz w:val="20"/>
              </w:rPr>
            </w:pPr>
          </w:p>
        </w:tc>
        <w:tc>
          <w:tcPr>
            <w:tcW w:w="1760" w:type="dxa"/>
            <w:tcBorders>
              <w:top w:val="nil"/>
              <w:left w:val="single" w:sz="24" w:space="0" w:color="FFFFFF"/>
              <w:right w:val="single" w:sz="24" w:space="0" w:color="FFFFFF"/>
            </w:tcBorders>
            <w:shd w:val="clear" w:color="auto" w:fill="42ADC5"/>
          </w:tcPr>
          <w:p w14:paraId="1EE0B5EE" w14:textId="77777777" w:rsidR="00DB798A" w:rsidRDefault="00DB798A">
            <w:pPr>
              <w:pStyle w:val="TableParagraph"/>
              <w:spacing w:before="4"/>
              <w:ind w:left="0"/>
              <w:rPr>
                <w:b/>
                <w:sz w:val="26"/>
              </w:rPr>
            </w:pPr>
          </w:p>
          <w:p w14:paraId="2DB0272E" w14:textId="77777777" w:rsidR="00DB798A" w:rsidRDefault="00F5532E">
            <w:pPr>
              <w:pStyle w:val="TableParagraph"/>
              <w:ind w:left="166" w:right="191" w:firstLine="4"/>
              <w:rPr>
                <w:rFonts w:ascii="Trebuchet MS"/>
                <w:b/>
              </w:rPr>
            </w:pPr>
            <w:r>
              <w:rPr>
                <w:rFonts w:ascii="Trebuchet MS"/>
                <w:b/>
                <w:color w:val="FFFFFF"/>
              </w:rPr>
              <w:t>Organization</w:t>
            </w:r>
            <w:r>
              <w:rPr>
                <w:rFonts w:ascii="Trebuchet MS"/>
                <w:b/>
                <w:color w:val="FFFFFF"/>
                <w:spacing w:val="-64"/>
              </w:rPr>
              <w:t xml:space="preserve"> </w:t>
            </w:r>
            <w:r>
              <w:rPr>
                <w:rFonts w:ascii="Trebuchet MS"/>
                <w:b/>
                <w:color w:val="FFFFFF"/>
              </w:rPr>
              <w:t>management</w:t>
            </w:r>
          </w:p>
        </w:tc>
        <w:tc>
          <w:tcPr>
            <w:tcW w:w="1815" w:type="dxa"/>
            <w:tcBorders>
              <w:top w:val="nil"/>
              <w:left w:val="single" w:sz="24" w:space="0" w:color="FFFFFF"/>
              <w:right w:val="single" w:sz="24" w:space="0" w:color="FFFFFF"/>
            </w:tcBorders>
            <w:shd w:val="clear" w:color="auto" w:fill="42B98B"/>
          </w:tcPr>
          <w:p w14:paraId="59DBE0A2" w14:textId="77777777" w:rsidR="00DB798A" w:rsidRDefault="00F5532E">
            <w:pPr>
              <w:pStyle w:val="TableParagraph"/>
              <w:spacing w:before="194"/>
              <w:ind w:left="233" w:right="218" w:hanging="2"/>
              <w:jc w:val="center"/>
              <w:rPr>
                <w:rFonts w:ascii="Trebuchet MS"/>
                <w:b/>
              </w:rPr>
            </w:pPr>
            <w:r>
              <w:rPr>
                <w:rFonts w:ascii="Trebuchet MS"/>
                <w:b/>
                <w:color w:val="FFFFFF"/>
              </w:rPr>
              <w:t>Human</w:t>
            </w:r>
            <w:r>
              <w:rPr>
                <w:rFonts w:ascii="Trebuchet MS"/>
                <w:b/>
                <w:color w:val="FFFFFF"/>
                <w:spacing w:val="1"/>
              </w:rPr>
              <w:t xml:space="preserve"> </w:t>
            </w:r>
            <w:r>
              <w:rPr>
                <w:rFonts w:ascii="Trebuchet MS"/>
                <w:b/>
                <w:color w:val="FFFFFF"/>
              </w:rPr>
              <w:t>Resource</w:t>
            </w:r>
            <w:r>
              <w:rPr>
                <w:rFonts w:ascii="Trebuchet MS"/>
                <w:b/>
                <w:color w:val="FFFFFF"/>
                <w:spacing w:val="1"/>
              </w:rPr>
              <w:t xml:space="preserve"> </w:t>
            </w:r>
            <w:r>
              <w:rPr>
                <w:rFonts w:ascii="Trebuchet MS"/>
                <w:b/>
                <w:color w:val="FFFFFF"/>
              </w:rPr>
              <w:t>Management</w:t>
            </w:r>
          </w:p>
        </w:tc>
        <w:tc>
          <w:tcPr>
            <w:tcW w:w="1812" w:type="dxa"/>
            <w:tcBorders>
              <w:top w:val="nil"/>
              <w:left w:val="single" w:sz="24" w:space="0" w:color="FFFFFF"/>
              <w:right w:val="single" w:sz="24" w:space="0" w:color="FFFFFF"/>
            </w:tcBorders>
            <w:shd w:val="clear" w:color="auto" w:fill="42B652"/>
          </w:tcPr>
          <w:p w14:paraId="63458748" w14:textId="77777777" w:rsidR="00DB798A" w:rsidRDefault="00DB798A">
            <w:pPr>
              <w:pStyle w:val="TableParagraph"/>
              <w:spacing w:before="4"/>
              <w:ind w:left="0"/>
              <w:rPr>
                <w:b/>
                <w:sz w:val="26"/>
              </w:rPr>
            </w:pPr>
          </w:p>
          <w:p w14:paraId="7D63CC97" w14:textId="77777777" w:rsidR="00DB798A" w:rsidRDefault="00F5532E">
            <w:pPr>
              <w:pStyle w:val="TableParagraph"/>
              <w:ind w:left="231" w:right="165" w:hanging="41"/>
              <w:rPr>
                <w:rFonts w:ascii="Trebuchet MS"/>
                <w:b/>
              </w:rPr>
            </w:pPr>
            <w:r>
              <w:rPr>
                <w:rFonts w:ascii="Trebuchet MS"/>
                <w:b/>
                <w:color w:val="FFFFFF"/>
              </w:rPr>
              <w:t>Project Cycle</w:t>
            </w:r>
            <w:r>
              <w:rPr>
                <w:rFonts w:ascii="Trebuchet MS"/>
                <w:b/>
                <w:color w:val="FFFFFF"/>
                <w:spacing w:val="-64"/>
              </w:rPr>
              <w:t xml:space="preserve"> </w:t>
            </w:r>
            <w:r>
              <w:rPr>
                <w:rFonts w:ascii="Trebuchet MS"/>
                <w:b/>
                <w:color w:val="FFFFFF"/>
              </w:rPr>
              <w:t>Management</w:t>
            </w:r>
          </w:p>
        </w:tc>
        <w:tc>
          <w:tcPr>
            <w:tcW w:w="1817" w:type="dxa"/>
            <w:tcBorders>
              <w:top w:val="nil"/>
              <w:left w:val="single" w:sz="24" w:space="0" w:color="FFFFFF"/>
              <w:right w:val="nil"/>
            </w:tcBorders>
            <w:shd w:val="clear" w:color="auto" w:fill="EE7C30"/>
          </w:tcPr>
          <w:p w14:paraId="78ACAB39" w14:textId="77777777" w:rsidR="00DB798A" w:rsidRDefault="00DB798A">
            <w:pPr>
              <w:pStyle w:val="TableParagraph"/>
              <w:spacing w:before="4"/>
              <w:ind w:left="0"/>
              <w:rPr>
                <w:b/>
                <w:sz w:val="26"/>
              </w:rPr>
            </w:pPr>
          </w:p>
          <w:p w14:paraId="133198FB" w14:textId="77777777" w:rsidR="00DB798A" w:rsidRDefault="00F5532E">
            <w:pPr>
              <w:pStyle w:val="TableParagraph"/>
              <w:ind w:left="507" w:right="292" w:hanging="216"/>
              <w:rPr>
                <w:rFonts w:ascii="Trebuchet MS"/>
                <w:b/>
              </w:rPr>
            </w:pPr>
            <w:r>
              <w:rPr>
                <w:rFonts w:ascii="Trebuchet MS"/>
                <w:b/>
                <w:color w:val="FFFFFF"/>
              </w:rPr>
              <w:t>Transversal</w:t>
            </w:r>
            <w:r>
              <w:rPr>
                <w:rFonts w:ascii="Trebuchet MS"/>
                <w:b/>
                <w:color w:val="FFFFFF"/>
                <w:spacing w:val="-64"/>
              </w:rPr>
              <w:t xml:space="preserve"> </w:t>
            </w:r>
            <w:r>
              <w:rPr>
                <w:rFonts w:ascii="Trebuchet MS"/>
                <w:b/>
                <w:color w:val="FFFFFF"/>
              </w:rPr>
              <w:t>themes</w:t>
            </w:r>
          </w:p>
        </w:tc>
        <w:tc>
          <w:tcPr>
            <w:tcW w:w="285" w:type="dxa"/>
            <w:tcBorders>
              <w:top w:val="nil"/>
              <w:left w:val="nil"/>
            </w:tcBorders>
          </w:tcPr>
          <w:p w14:paraId="70C67E9E" w14:textId="77777777" w:rsidR="00DB798A" w:rsidRDefault="00DB798A">
            <w:pPr>
              <w:pStyle w:val="TableParagraph"/>
              <w:ind w:left="0"/>
              <w:rPr>
                <w:rFonts w:ascii="Times New Roman"/>
                <w:sz w:val="20"/>
              </w:rPr>
            </w:pPr>
          </w:p>
        </w:tc>
      </w:tr>
    </w:tbl>
    <w:p w14:paraId="7ED63136" w14:textId="77777777" w:rsidR="00DB798A" w:rsidRDefault="00DB798A">
      <w:pPr>
        <w:pStyle w:val="BodyText"/>
        <w:rPr>
          <w:b/>
          <w:sz w:val="20"/>
        </w:rPr>
      </w:pPr>
    </w:p>
    <w:p w14:paraId="7A2AF3BA" w14:textId="77777777" w:rsidR="00DB798A" w:rsidRDefault="00F5532E">
      <w:pPr>
        <w:pStyle w:val="BodyText"/>
        <w:spacing w:before="10"/>
        <w:rPr>
          <w:b/>
          <w:sz w:val="17"/>
        </w:rPr>
      </w:pPr>
      <w:r>
        <w:rPr>
          <w:noProof/>
          <w:lang w:val="fr-BE" w:eastAsia="fr-BE"/>
        </w:rPr>
        <mc:AlternateContent>
          <mc:Choice Requires="wps">
            <w:drawing>
              <wp:anchor distT="0" distB="0" distL="0" distR="0" simplePos="0" relativeHeight="487590912" behindDoc="1" locked="0" layoutInCell="1" allowOverlap="1" wp14:anchorId="743812B8" wp14:editId="263316E7">
                <wp:simplePos x="0" y="0"/>
                <wp:positionH relativeFrom="page">
                  <wp:posOffset>719455</wp:posOffset>
                </wp:positionH>
                <wp:positionV relativeFrom="paragraph">
                  <wp:posOffset>163195</wp:posOffset>
                </wp:positionV>
                <wp:extent cx="1829435" cy="8890"/>
                <wp:effectExtent l="0" t="0" r="0" b="0"/>
                <wp:wrapTopAndBottom/>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A90B1" id="Rectangle 3" o:spid="_x0000_s1026" style="position:absolute;margin-left:56.65pt;margin-top:12.85pt;width:144.05pt;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bb5dgIAAPk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" fillcolor="black" stroked="f">
                <w10:wrap type="topAndBottom" anchorx="page"/>
              </v:rect>
            </w:pict>
          </mc:Fallback>
        </mc:AlternateContent>
      </w:r>
    </w:p>
    <w:p w14:paraId="5CD52460" w14:textId="77777777" w:rsidR="00DB798A" w:rsidRDefault="00F5532E">
      <w:pPr>
        <w:spacing w:before="191"/>
        <w:ind w:left="392"/>
        <w:rPr>
          <w:sz w:val="20"/>
        </w:rPr>
      </w:pPr>
      <w:r>
        <w:rPr>
          <w:rFonts w:ascii="Trebuchet MS"/>
          <w:sz w:val="20"/>
          <w:vertAlign w:val="superscript"/>
        </w:rPr>
        <w:t>7</w:t>
      </w:r>
      <w:r>
        <w:rPr>
          <w:rFonts w:ascii="Trebuchet MS"/>
          <w:spacing w:val="-6"/>
          <w:sz w:val="20"/>
        </w:rPr>
        <w:t xml:space="preserve"> </w:t>
      </w:r>
      <w:r>
        <w:rPr>
          <w:sz w:val="20"/>
        </w:rPr>
        <w:t>Origine des</w:t>
      </w:r>
      <w:r>
        <w:rPr>
          <w:spacing w:val="-2"/>
          <w:sz w:val="20"/>
        </w:rPr>
        <w:t xml:space="preserve"> </w:t>
      </w:r>
      <w:r>
        <w:rPr>
          <w:sz w:val="20"/>
        </w:rPr>
        <w:t>fonds</w:t>
      </w:r>
      <w:r>
        <w:rPr>
          <w:spacing w:val="-1"/>
          <w:sz w:val="20"/>
        </w:rPr>
        <w:t xml:space="preserve"> </w:t>
      </w:r>
      <w:r>
        <w:rPr>
          <w:sz w:val="20"/>
        </w:rPr>
        <w:t>pour</w:t>
      </w:r>
      <w:r>
        <w:rPr>
          <w:spacing w:val="-1"/>
          <w:sz w:val="20"/>
        </w:rPr>
        <w:t xml:space="preserve"> </w:t>
      </w:r>
      <w:r>
        <w:rPr>
          <w:sz w:val="20"/>
        </w:rPr>
        <w:t>la</w:t>
      </w:r>
      <w:r>
        <w:rPr>
          <w:spacing w:val="-2"/>
          <w:sz w:val="20"/>
        </w:rPr>
        <w:t xml:space="preserve"> </w:t>
      </w:r>
      <w:r>
        <w:rPr>
          <w:sz w:val="20"/>
        </w:rPr>
        <w:t>partie</w:t>
      </w:r>
      <w:r>
        <w:rPr>
          <w:spacing w:val="-3"/>
          <w:sz w:val="20"/>
        </w:rPr>
        <w:t xml:space="preserve"> </w:t>
      </w:r>
      <w:r>
        <w:rPr>
          <w:sz w:val="20"/>
        </w:rPr>
        <w:t>non</w:t>
      </w:r>
      <w:r>
        <w:rPr>
          <w:spacing w:val="-2"/>
          <w:sz w:val="20"/>
        </w:rPr>
        <w:t xml:space="preserve"> </w:t>
      </w:r>
      <w:r>
        <w:rPr>
          <w:sz w:val="20"/>
        </w:rPr>
        <w:t>prise</w:t>
      </w:r>
      <w:r>
        <w:rPr>
          <w:spacing w:val="-4"/>
          <w:sz w:val="20"/>
        </w:rPr>
        <w:t xml:space="preserve"> </w:t>
      </w:r>
      <w:r>
        <w:rPr>
          <w:sz w:val="20"/>
        </w:rPr>
        <w:t>en</w:t>
      </w:r>
      <w:r>
        <w:rPr>
          <w:spacing w:val="-2"/>
          <w:sz w:val="20"/>
        </w:rPr>
        <w:t xml:space="preserve"> </w:t>
      </w:r>
      <w:r>
        <w:rPr>
          <w:sz w:val="20"/>
        </w:rPr>
        <w:t>charge</w:t>
      </w:r>
      <w:r>
        <w:rPr>
          <w:spacing w:val="-3"/>
          <w:sz w:val="20"/>
        </w:rPr>
        <w:t xml:space="preserve"> </w:t>
      </w:r>
      <w:r>
        <w:rPr>
          <w:sz w:val="20"/>
        </w:rPr>
        <w:t>par</w:t>
      </w:r>
      <w:r>
        <w:rPr>
          <w:spacing w:val="-1"/>
          <w:sz w:val="20"/>
        </w:rPr>
        <w:t xml:space="preserve"> </w:t>
      </w:r>
      <w:r>
        <w:rPr>
          <w:sz w:val="20"/>
        </w:rPr>
        <w:t>ACODEV</w:t>
      </w:r>
      <w:r>
        <w:rPr>
          <w:spacing w:val="3"/>
          <w:sz w:val="20"/>
        </w:rPr>
        <w:t xml:space="preserve"> </w:t>
      </w:r>
      <w:r>
        <w:rPr>
          <w:sz w:val="20"/>
        </w:rPr>
        <w:t>pour</w:t>
      </w:r>
      <w:r>
        <w:rPr>
          <w:spacing w:val="-1"/>
          <w:sz w:val="20"/>
        </w:rPr>
        <w:t xml:space="preserve"> </w:t>
      </w:r>
      <w:r>
        <w:rPr>
          <w:sz w:val="20"/>
        </w:rPr>
        <w:t>les</w:t>
      </w:r>
      <w:r>
        <w:rPr>
          <w:spacing w:val="-2"/>
          <w:sz w:val="20"/>
        </w:rPr>
        <w:t xml:space="preserve"> </w:t>
      </w:r>
      <w:r>
        <w:rPr>
          <w:sz w:val="20"/>
        </w:rPr>
        <w:t>OSC.</w:t>
      </w:r>
    </w:p>
    <w:p w14:paraId="77E14FD0" w14:textId="77777777" w:rsidR="00DB798A" w:rsidRDefault="00F5532E">
      <w:pPr>
        <w:spacing w:before="123"/>
        <w:ind w:left="392" w:right="411"/>
        <w:rPr>
          <w:sz w:val="20"/>
        </w:rPr>
      </w:pPr>
      <w:r>
        <w:rPr>
          <w:noProof/>
          <w:lang w:val="fr-BE" w:eastAsia="fr-BE"/>
        </w:rPr>
        <mc:AlternateContent>
          <mc:Choice Requires="wps">
            <w:drawing>
              <wp:anchor distT="0" distB="0" distL="114300" distR="114300" simplePos="0" relativeHeight="486996992" behindDoc="1" locked="0" layoutInCell="1" allowOverlap="1" wp14:anchorId="110271B7" wp14:editId="25D12C22">
                <wp:simplePos x="0" y="0"/>
                <wp:positionH relativeFrom="page">
                  <wp:posOffset>899160</wp:posOffset>
                </wp:positionH>
                <wp:positionV relativeFrom="paragraph">
                  <wp:posOffset>-1299210</wp:posOffset>
                </wp:positionV>
                <wp:extent cx="1134110" cy="67119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4110" cy="671195"/>
                        </a:xfrm>
                        <a:custGeom>
                          <a:avLst/>
                          <a:gdLst>
                            <a:gd name="T0" fmla="+- 0 3202 1416"/>
                            <a:gd name="T1" fmla="*/ T0 w 1786"/>
                            <a:gd name="T2" fmla="+- 0 -1330 -2046"/>
                            <a:gd name="T3" fmla="*/ -1330 h 1057"/>
                            <a:gd name="T4" fmla="+- 0 3200 1416"/>
                            <a:gd name="T5" fmla="*/ T4 w 1786"/>
                            <a:gd name="T6" fmla="+- 0 -1330 -2046"/>
                            <a:gd name="T7" fmla="*/ -1330 h 1057"/>
                            <a:gd name="T8" fmla="+- 0 3200 1416"/>
                            <a:gd name="T9" fmla="*/ T8 w 1786"/>
                            <a:gd name="T10" fmla="+- 0 -1708 -2046"/>
                            <a:gd name="T11" fmla="*/ -1708 h 1057"/>
                            <a:gd name="T12" fmla="+- 0 3123 1416"/>
                            <a:gd name="T13" fmla="*/ T12 w 1786"/>
                            <a:gd name="T14" fmla="+- 0 -1708 -2046"/>
                            <a:gd name="T15" fmla="*/ -1708 h 1057"/>
                            <a:gd name="T16" fmla="+- 0 3123 1416"/>
                            <a:gd name="T17" fmla="*/ T16 w 1786"/>
                            <a:gd name="T18" fmla="+- 0 -1708 -2046"/>
                            <a:gd name="T19" fmla="*/ -1708 h 1057"/>
                            <a:gd name="T20" fmla="+- 0 1527 1416"/>
                            <a:gd name="T21" fmla="*/ T20 w 1786"/>
                            <a:gd name="T22" fmla="+- 0 -1708 -2046"/>
                            <a:gd name="T23" fmla="*/ -1708 h 1057"/>
                            <a:gd name="T24" fmla="+- 0 1419 1416"/>
                            <a:gd name="T25" fmla="*/ T24 w 1786"/>
                            <a:gd name="T26" fmla="+- 0 -1708 -2046"/>
                            <a:gd name="T27" fmla="*/ -1708 h 1057"/>
                            <a:gd name="T28" fmla="+- 0 1419 1416"/>
                            <a:gd name="T29" fmla="*/ T28 w 1786"/>
                            <a:gd name="T30" fmla="+- 0 -1330 -2046"/>
                            <a:gd name="T31" fmla="*/ -1330 h 1057"/>
                            <a:gd name="T32" fmla="+- 0 1419 1416"/>
                            <a:gd name="T33" fmla="*/ T32 w 1786"/>
                            <a:gd name="T34" fmla="+- 0 -1074 -2046"/>
                            <a:gd name="T35" fmla="*/ -1074 h 1057"/>
                            <a:gd name="T36" fmla="+- 0 1416 1416"/>
                            <a:gd name="T37" fmla="*/ T36 w 1786"/>
                            <a:gd name="T38" fmla="+- 0 -1074 -2046"/>
                            <a:gd name="T39" fmla="*/ -1074 h 1057"/>
                            <a:gd name="T40" fmla="+- 0 1416 1416"/>
                            <a:gd name="T41" fmla="*/ T40 w 1786"/>
                            <a:gd name="T42" fmla="+- 0 -990 -2046"/>
                            <a:gd name="T43" fmla="*/ -990 h 1057"/>
                            <a:gd name="T44" fmla="+- 0 3200 1416"/>
                            <a:gd name="T45" fmla="*/ T44 w 1786"/>
                            <a:gd name="T46" fmla="+- 0 -990 -2046"/>
                            <a:gd name="T47" fmla="*/ -990 h 1057"/>
                            <a:gd name="T48" fmla="+- 0 3200 1416"/>
                            <a:gd name="T49" fmla="*/ T48 w 1786"/>
                            <a:gd name="T50" fmla="+- 0 -992 -2046"/>
                            <a:gd name="T51" fmla="*/ -992 h 1057"/>
                            <a:gd name="T52" fmla="+- 0 3202 1416"/>
                            <a:gd name="T53" fmla="*/ T52 w 1786"/>
                            <a:gd name="T54" fmla="+- 0 -992 -2046"/>
                            <a:gd name="T55" fmla="*/ -992 h 1057"/>
                            <a:gd name="T56" fmla="+- 0 3202 1416"/>
                            <a:gd name="T57" fmla="*/ T56 w 1786"/>
                            <a:gd name="T58" fmla="+- 0 -1330 -2046"/>
                            <a:gd name="T59" fmla="*/ -1330 h 1057"/>
                            <a:gd name="T60" fmla="+- 0 3202 1416"/>
                            <a:gd name="T61" fmla="*/ T60 w 1786"/>
                            <a:gd name="T62" fmla="+- 0 -2046 -2046"/>
                            <a:gd name="T63" fmla="*/ -2046 h 1057"/>
                            <a:gd name="T64" fmla="+- 0 1419 1416"/>
                            <a:gd name="T65" fmla="*/ T64 w 1786"/>
                            <a:gd name="T66" fmla="+- 0 -2046 -2046"/>
                            <a:gd name="T67" fmla="*/ -2046 h 1057"/>
                            <a:gd name="T68" fmla="+- 0 1419 1416"/>
                            <a:gd name="T69" fmla="*/ T68 w 1786"/>
                            <a:gd name="T70" fmla="+- 0 -1708 -2046"/>
                            <a:gd name="T71" fmla="*/ -1708 h 1057"/>
                            <a:gd name="T72" fmla="+- 0 3202 1416"/>
                            <a:gd name="T73" fmla="*/ T72 w 1786"/>
                            <a:gd name="T74" fmla="+- 0 -1708 -2046"/>
                            <a:gd name="T75" fmla="*/ -1708 h 1057"/>
                            <a:gd name="T76" fmla="+- 0 3202 1416"/>
                            <a:gd name="T77" fmla="*/ T76 w 1786"/>
                            <a:gd name="T78" fmla="+- 0 -2046 -2046"/>
                            <a:gd name="T79" fmla="*/ -2046 h 10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786" h="1057">
                              <a:moveTo>
                                <a:pt x="1786" y="716"/>
                              </a:moveTo>
                              <a:lnTo>
                                <a:pt x="1784" y="716"/>
                              </a:lnTo>
                              <a:lnTo>
                                <a:pt x="1784" y="338"/>
                              </a:lnTo>
                              <a:lnTo>
                                <a:pt x="1707" y="338"/>
                              </a:lnTo>
                              <a:lnTo>
                                <a:pt x="111" y="338"/>
                              </a:lnTo>
                              <a:lnTo>
                                <a:pt x="3" y="338"/>
                              </a:lnTo>
                              <a:lnTo>
                                <a:pt x="3" y="716"/>
                              </a:lnTo>
                              <a:lnTo>
                                <a:pt x="3" y="972"/>
                              </a:lnTo>
                              <a:lnTo>
                                <a:pt x="0" y="972"/>
                              </a:lnTo>
                              <a:lnTo>
                                <a:pt x="0" y="1056"/>
                              </a:lnTo>
                              <a:lnTo>
                                <a:pt x="1784" y="1056"/>
                              </a:lnTo>
                              <a:lnTo>
                                <a:pt x="1784" y="1054"/>
                              </a:lnTo>
                              <a:lnTo>
                                <a:pt x="1786" y="1054"/>
                              </a:lnTo>
                              <a:lnTo>
                                <a:pt x="1786" y="716"/>
                              </a:lnTo>
                              <a:close/>
                              <a:moveTo>
                                <a:pt x="1786" y="0"/>
                              </a:moveTo>
                              <a:lnTo>
                                <a:pt x="3" y="0"/>
                              </a:lnTo>
                              <a:lnTo>
                                <a:pt x="3" y="338"/>
                              </a:lnTo>
                              <a:lnTo>
                                <a:pt x="1786" y="338"/>
                              </a:lnTo>
                              <a:lnTo>
                                <a:pt x="1786" y="0"/>
                              </a:lnTo>
                              <a:close/>
                            </a:path>
                          </a:pathLst>
                        </a:custGeom>
                        <a:solidFill>
                          <a:srgbClr val="398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8EA36" id="AutoShape 2" o:spid="_x0000_s1026" style="position:absolute;margin-left:70.8pt;margin-top:-102.3pt;width:89.3pt;height:52.85pt;z-index:-1631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86,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" path="m1786,716r-2,l1784,338r-77,l111,338,3,338r,378l3,972r-3,l,1056r1784,l1784,1054r2,l1786,716xm1786,l3,r,338l1786,338,1786,xe" fillcolor="#3989ce" stroked="f">
                <v:path arrowok="t" o:connecttype="custom" o:connectlocs="1134110,-844550;1132840,-844550;1132840,-1084580;1083945,-1084580;1083945,-1084580;70485,-1084580;1905,-1084580;1905,-844550;1905,-681990;0,-681990;0,-628650;1132840,-628650;1132840,-629920;1134110,-629920;1134110,-844550;1134110,-1299210;1905,-1299210;1905,-1084580;1134110,-1084580;1134110,-1299210" o:connectangles="0,0,0,0,0,0,0,0,0,0,0,0,0,0,0,0,0,0,0,0"/>
                <w10:wrap anchorx="page"/>
              </v:shape>
            </w:pict>
          </mc:Fallback>
        </mc:AlternateContent>
      </w:r>
      <w:r>
        <w:rPr>
          <w:sz w:val="20"/>
          <w:vertAlign w:val="superscript"/>
        </w:rPr>
        <w:t>8</w:t>
      </w:r>
      <w:r>
        <w:rPr>
          <w:spacing w:val="11"/>
          <w:sz w:val="20"/>
        </w:rPr>
        <w:t xml:space="preserve"> </w:t>
      </w:r>
      <w:r>
        <w:rPr>
          <w:sz w:val="20"/>
        </w:rPr>
        <w:t>Il</w:t>
      </w:r>
      <w:r>
        <w:rPr>
          <w:spacing w:val="10"/>
          <w:sz w:val="20"/>
        </w:rPr>
        <w:t xml:space="preserve"> </w:t>
      </w:r>
      <w:r>
        <w:rPr>
          <w:sz w:val="20"/>
        </w:rPr>
        <w:t>n’est</w:t>
      </w:r>
      <w:r>
        <w:rPr>
          <w:spacing w:val="10"/>
          <w:sz w:val="20"/>
        </w:rPr>
        <w:t xml:space="preserve"> </w:t>
      </w:r>
      <w:r>
        <w:rPr>
          <w:sz w:val="20"/>
        </w:rPr>
        <w:t>pas</w:t>
      </w:r>
      <w:r>
        <w:rPr>
          <w:spacing w:val="11"/>
          <w:sz w:val="20"/>
        </w:rPr>
        <w:t xml:space="preserve"> </w:t>
      </w:r>
      <w:r>
        <w:rPr>
          <w:sz w:val="20"/>
        </w:rPr>
        <w:t>nécessaire</w:t>
      </w:r>
      <w:r>
        <w:rPr>
          <w:spacing w:val="11"/>
          <w:sz w:val="20"/>
        </w:rPr>
        <w:t xml:space="preserve"> </w:t>
      </w:r>
      <w:r>
        <w:rPr>
          <w:sz w:val="20"/>
        </w:rPr>
        <w:t>d’avoir</w:t>
      </w:r>
      <w:r>
        <w:rPr>
          <w:spacing w:val="10"/>
          <w:sz w:val="20"/>
        </w:rPr>
        <w:t xml:space="preserve"> </w:t>
      </w:r>
      <w:r>
        <w:rPr>
          <w:sz w:val="20"/>
        </w:rPr>
        <w:t>déj{</w:t>
      </w:r>
      <w:r>
        <w:rPr>
          <w:spacing w:val="11"/>
          <w:sz w:val="20"/>
        </w:rPr>
        <w:t xml:space="preserve"> </w:t>
      </w:r>
      <w:r>
        <w:rPr>
          <w:sz w:val="20"/>
        </w:rPr>
        <w:t>identifié</w:t>
      </w:r>
      <w:r>
        <w:rPr>
          <w:spacing w:val="9"/>
          <w:sz w:val="20"/>
        </w:rPr>
        <w:t xml:space="preserve"> </w:t>
      </w:r>
      <w:r>
        <w:rPr>
          <w:sz w:val="20"/>
        </w:rPr>
        <w:t>le.la</w:t>
      </w:r>
      <w:r>
        <w:rPr>
          <w:spacing w:val="16"/>
          <w:sz w:val="20"/>
        </w:rPr>
        <w:t xml:space="preserve"> </w:t>
      </w:r>
      <w:r>
        <w:rPr>
          <w:sz w:val="20"/>
        </w:rPr>
        <w:t>prestataire</w:t>
      </w:r>
      <w:r>
        <w:rPr>
          <w:spacing w:val="11"/>
          <w:sz w:val="20"/>
        </w:rPr>
        <w:t xml:space="preserve"> </w:t>
      </w:r>
      <w:r>
        <w:rPr>
          <w:sz w:val="20"/>
        </w:rPr>
        <w:t>(expert.e/formateur.trice)</w:t>
      </w:r>
      <w:r>
        <w:rPr>
          <w:spacing w:val="10"/>
          <w:sz w:val="20"/>
        </w:rPr>
        <w:t xml:space="preserve"> </w:t>
      </w:r>
      <w:r>
        <w:rPr>
          <w:sz w:val="20"/>
        </w:rPr>
        <w:t>au</w:t>
      </w:r>
      <w:r>
        <w:rPr>
          <w:spacing w:val="10"/>
          <w:sz w:val="20"/>
        </w:rPr>
        <w:t xml:space="preserve"> </w:t>
      </w:r>
      <w:r>
        <w:rPr>
          <w:sz w:val="20"/>
        </w:rPr>
        <w:t>moment</w:t>
      </w:r>
      <w:r>
        <w:rPr>
          <w:spacing w:val="11"/>
          <w:sz w:val="20"/>
        </w:rPr>
        <w:t xml:space="preserve"> </w:t>
      </w:r>
      <w:r>
        <w:rPr>
          <w:sz w:val="20"/>
        </w:rPr>
        <w:t>de</w:t>
      </w:r>
      <w:r>
        <w:rPr>
          <w:spacing w:val="10"/>
          <w:sz w:val="20"/>
        </w:rPr>
        <w:t xml:space="preserve"> </w:t>
      </w:r>
      <w:r>
        <w:rPr>
          <w:sz w:val="20"/>
        </w:rPr>
        <w:t>l’introduction</w:t>
      </w:r>
      <w:r>
        <w:rPr>
          <w:spacing w:val="1"/>
          <w:sz w:val="20"/>
        </w:rPr>
        <w:t xml:space="preserve"> </w:t>
      </w:r>
      <w:r>
        <w:rPr>
          <w:sz w:val="20"/>
        </w:rPr>
        <w:t>du</w:t>
      </w:r>
      <w:r>
        <w:rPr>
          <w:spacing w:val="-1"/>
          <w:sz w:val="20"/>
        </w:rPr>
        <w:t xml:space="preserve"> </w:t>
      </w:r>
      <w:r>
        <w:rPr>
          <w:sz w:val="20"/>
        </w:rPr>
        <w:t>dossier</w:t>
      </w:r>
      <w:r>
        <w:rPr>
          <w:spacing w:val="1"/>
          <w:sz w:val="20"/>
        </w:rPr>
        <w:t xml:space="preserve"> </w:t>
      </w:r>
      <w:r>
        <w:rPr>
          <w:sz w:val="20"/>
        </w:rPr>
        <w:t>de</w:t>
      </w:r>
      <w:r>
        <w:rPr>
          <w:spacing w:val="2"/>
          <w:sz w:val="20"/>
        </w:rPr>
        <w:t xml:space="preserve"> </w:t>
      </w:r>
      <w:r>
        <w:rPr>
          <w:sz w:val="20"/>
        </w:rPr>
        <w:t>demande.</w:t>
      </w:r>
    </w:p>
    <w:p w14:paraId="19BFCFB5" w14:textId="77777777" w:rsidR="00DB798A" w:rsidRDefault="00F5532E">
      <w:pPr>
        <w:spacing w:before="119"/>
        <w:ind w:left="392"/>
        <w:rPr>
          <w:sz w:val="20"/>
        </w:rPr>
      </w:pPr>
      <w:r>
        <w:rPr>
          <w:sz w:val="20"/>
          <w:vertAlign w:val="superscript"/>
        </w:rPr>
        <w:t>9</w:t>
      </w:r>
      <w:r>
        <w:rPr>
          <w:spacing w:val="-4"/>
          <w:sz w:val="20"/>
        </w:rPr>
        <w:t xml:space="preserve"> </w:t>
      </w:r>
      <w:r>
        <w:rPr>
          <w:sz w:val="20"/>
        </w:rPr>
        <w:t>Assurez-vous</w:t>
      </w:r>
      <w:r>
        <w:rPr>
          <w:spacing w:val="-3"/>
          <w:sz w:val="20"/>
        </w:rPr>
        <w:t xml:space="preserve"> </w:t>
      </w:r>
      <w:r>
        <w:rPr>
          <w:sz w:val="20"/>
        </w:rPr>
        <w:t>d’avoir</w:t>
      </w:r>
      <w:r>
        <w:rPr>
          <w:spacing w:val="-2"/>
          <w:sz w:val="20"/>
        </w:rPr>
        <w:t xml:space="preserve"> </w:t>
      </w:r>
      <w:r>
        <w:rPr>
          <w:sz w:val="20"/>
        </w:rPr>
        <w:t>l’accord</w:t>
      </w:r>
      <w:r>
        <w:rPr>
          <w:spacing w:val="-3"/>
          <w:sz w:val="20"/>
        </w:rPr>
        <w:t xml:space="preserve"> </w:t>
      </w:r>
      <w:r>
        <w:rPr>
          <w:sz w:val="20"/>
        </w:rPr>
        <w:t>du</w:t>
      </w:r>
      <w:r>
        <w:rPr>
          <w:spacing w:val="-4"/>
          <w:sz w:val="20"/>
        </w:rPr>
        <w:t xml:space="preserve"> </w:t>
      </w:r>
      <w:r>
        <w:rPr>
          <w:sz w:val="20"/>
        </w:rPr>
        <w:t>consultant-e</w:t>
      </w:r>
      <w:r>
        <w:rPr>
          <w:spacing w:val="-4"/>
          <w:sz w:val="20"/>
        </w:rPr>
        <w:t xml:space="preserve"> </w:t>
      </w:r>
      <w:r>
        <w:rPr>
          <w:sz w:val="20"/>
        </w:rPr>
        <w:t>que</w:t>
      </w:r>
      <w:r>
        <w:rPr>
          <w:spacing w:val="-5"/>
          <w:sz w:val="20"/>
        </w:rPr>
        <w:t xml:space="preserve"> </w:t>
      </w:r>
      <w:r>
        <w:rPr>
          <w:sz w:val="20"/>
        </w:rPr>
        <w:t>ses</w:t>
      </w:r>
      <w:r>
        <w:rPr>
          <w:spacing w:val="-2"/>
          <w:sz w:val="20"/>
        </w:rPr>
        <w:t xml:space="preserve"> </w:t>
      </w:r>
      <w:r>
        <w:rPr>
          <w:sz w:val="20"/>
        </w:rPr>
        <w:t>coordonnées</w:t>
      </w:r>
      <w:r>
        <w:rPr>
          <w:spacing w:val="-3"/>
          <w:sz w:val="20"/>
        </w:rPr>
        <w:t xml:space="preserve"> </w:t>
      </w:r>
      <w:r>
        <w:rPr>
          <w:sz w:val="20"/>
        </w:rPr>
        <w:t>figureront</w:t>
      </w:r>
      <w:r>
        <w:rPr>
          <w:spacing w:val="-3"/>
          <w:sz w:val="20"/>
        </w:rPr>
        <w:t xml:space="preserve"> </w:t>
      </w:r>
      <w:r>
        <w:rPr>
          <w:sz w:val="20"/>
        </w:rPr>
        <w:t>sur</w:t>
      </w:r>
      <w:r>
        <w:rPr>
          <w:spacing w:val="-2"/>
          <w:sz w:val="20"/>
        </w:rPr>
        <w:t xml:space="preserve"> </w:t>
      </w:r>
      <w:r>
        <w:rPr>
          <w:sz w:val="20"/>
        </w:rPr>
        <w:t>le</w:t>
      </w:r>
      <w:r>
        <w:rPr>
          <w:spacing w:val="-5"/>
          <w:sz w:val="20"/>
        </w:rPr>
        <w:t xml:space="preserve"> </w:t>
      </w:r>
      <w:r>
        <w:rPr>
          <w:sz w:val="20"/>
        </w:rPr>
        <w:t>Portail</w:t>
      </w:r>
      <w:r>
        <w:rPr>
          <w:spacing w:val="-3"/>
          <w:sz w:val="20"/>
        </w:rPr>
        <w:t xml:space="preserve"> </w:t>
      </w:r>
      <w:r>
        <w:rPr>
          <w:sz w:val="20"/>
        </w:rPr>
        <w:t>Qualité.</w:t>
      </w:r>
    </w:p>
    <w:p w14:paraId="6E901104" w14:textId="77777777" w:rsidR="00DB798A" w:rsidRDefault="00DB798A">
      <w:pPr>
        <w:rPr>
          <w:sz w:val="20"/>
        </w:rPr>
        <w:sectPr w:rsidR="00DB798A">
          <w:footerReference w:type="default" r:id="rId11"/>
          <w:pgSz w:w="11910" w:h="16840"/>
          <w:pgMar w:top="1260" w:right="720" w:bottom="1120" w:left="740" w:header="0" w:footer="842"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2"/>
        <w:gridCol w:w="1894"/>
        <w:gridCol w:w="1734"/>
        <w:gridCol w:w="1816"/>
        <w:gridCol w:w="90"/>
        <w:gridCol w:w="1724"/>
        <w:gridCol w:w="1818"/>
        <w:gridCol w:w="286"/>
      </w:tblGrid>
      <w:tr w:rsidR="00DB798A" w14:paraId="1F523B70" w14:textId="77777777">
        <w:trPr>
          <w:trHeight w:val="2587"/>
        </w:trPr>
        <w:tc>
          <w:tcPr>
            <w:tcW w:w="392" w:type="dxa"/>
            <w:tcBorders>
              <w:right w:val="nil"/>
            </w:tcBorders>
          </w:tcPr>
          <w:p w14:paraId="27E9C47C" w14:textId="77777777" w:rsidR="00DB798A" w:rsidRDefault="00DB798A">
            <w:pPr>
              <w:pStyle w:val="TableParagraph"/>
              <w:ind w:left="0"/>
              <w:rPr>
                <w:rFonts w:ascii="Times New Roman"/>
                <w:sz w:val="18"/>
              </w:rPr>
            </w:pPr>
          </w:p>
        </w:tc>
        <w:tc>
          <w:tcPr>
            <w:tcW w:w="1894" w:type="dxa"/>
            <w:tcBorders>
              <w:left w:val="nil"/>
              <w:right w:val="single" w:sz="4" w:space="0" w:color="FFFFFF"/>
            </w:tcBorders>
            <w:shd w:val="clear" w:color="auto" w:fill="D5DBEE"/>
          </w:tcPr>
          <w:p w14:paraId="4E23909A" w14:textId="77777777" w:rsidR="00DB798A" w:rsidRDefault="00F5532E">
            <w:pPr>
              <w:pStyle w:val="TableParagraph"/>
              <w:numPr>
                <w:ilvl w:val="0"/>
                <w:numId w:val="6"/>
              </w:numPr>
              <w:tabs>
                <w:tab w:val="left" w:pos="286"/>
              </w:tabs>
              <w:spacing w:before="83"/>
              <w:ind w:hanging="229"/>
              <w:rPr>
                <w:rFonts w:ascii="Calibri" w:hAnsi="Calibri"/>
                <w:sz w:val="18"/>
              </w:rPr>
            </w:pPr>
            <w:r>
              <w:rPr>
                <w:rFonts w:ascii="Calibri" w:hAnsi="Calibri"/>
                <w:sz w:val="18"/>
              </w:rPr>
              <w:t>Identity &amp;</w:t>
            </w:r>
            <w:r>
              <w:rPr>
                <w:rFonts w:ascii="Calibri" w:hAnsi="Calibri"/>
                <w:spacing w:val="-3"/>
                <w:sz w:val="18"/>
              </w:rPr>
              <w:t xml:space="preserve"> </w:t>
            </w:r>
            <w:r>
              <w:rPr>
                <w:rFonts w:ascii="Calibri" w:hAnsi="Calibri"/>
                <w:sz w:val="18"/>
              </w:rPr>
              <w:t>strategy</w:t>
            </w:r>
          </w:p>
          <w:p w14:paraId="456F4FB1" w14:textId="77777777" w:rsidR="00DB798A" w:rsidRDefault="00F5532E">
            <w:pPr>
              <w:pStyle w:val="TableParagraph"/>
              <w:numPr>
                <w:ilvl w:val="0"/>
                <w:numId w:val="6"/>
              </w:numPr>
              <w:tabs>
                <w:tab w:val="left" w:pos="286"/>
              </w:tabs>
              <w:spacing w:before="1"/>
              <w:ind w:right="396"/>
              <w:rPr>
                <w:rFonts w:ascii="Calibri" w:hAnsi="Calibri"/>
                <w:sz w:val="18"/>
              </w:rPr>
            </w:pPr>
            <w:r>
              <w:rPr>
                <w:rFonts w:ascii="Calibri" w:hAnsi="Calibri"/>
                <w:spacing w:val="-1"/>
                <w:sz w:val="18"/>
              </w:rPr>
              <w:t>Decision-making</w:t>
            </w:r>
            <w:r>
              <w:rPr>
                <w:rFonts w:ascii="Calibri" w:hAnsi="Calibri"/>
                <w:spacing w:val="-38"/>
                <w:sz w:val="18"/>
              </w:rPr>
              <w:t xml:space="preserve"> </w:t>
            </w:r>
            <w:r>
              <w:rPr>
                <w:rFonts w:ascii="Calibri" w:hAnsi="Calibri"/>
                <w:sz w:val="18"/>
              </w:rPr>
              <w:t>bodies</w:t>
            </w:r>
          </w:p>
          <w:p w14:paraId="5A511AC8" w14:textId="77777777" w:rsidR="00DB798A" w:rsidRDefault="00F5532E">
            <w:pPr>
              <w:pStyle w:val="TableParagraph"/>
              <w:numPr>
                <w:ilvl w:val="0"/>
                <w:numId w:val="6"/>
              </w:numPr>
              <w:tabs>
                <w:tab w:val="left" w:pos="286"/>
              </w:tabs>
              <w:ind w:right="629"/>
              <w:rPr>
                <w:rFonts w:ascii="Calibri" w:hAnsi="Calibri"/>
                <w:sz w:val="18"/>
              </w:rPr>
            </w:pPr>
            <w:r>
              <w:rPr>
                <w:rFonts w:ascii="Calibri" w:hAnsi="Calibri"/>
                <w:sz w:val="18"/>
              </w:rPr>
              <w:t>Change</w:t>
            </w:r>
            <w:r>
              <w:rPr>
                <w:rFonts w:ascii="Calibri" w:hAnsi="Calibri"/>
                <w:spacing w:val="1"/>
                <w:sz w:val="18"/>
              </w:rPr>
              <w:t xml:space="preserve"> </w:t>
            </w:r>
            <w:r>
              <w:rPr>
                <w:rFonts w:ascii="Calibri" w:hAnsi="Calibri"/>
                <w:sz w:val="18"/>
              </w:rPr>
              <w:t>management</w:t>
            </w:r>
          </w:p>
          <w:p w14:paraId="747D508E" w14:textId="77777777" w:rsidR="00DB798A" w:rsidRDefault="00F5532E">
            <w:pPr>
              <w:pStyle w:val="TableParagraph"/>
              <w:numPr>
                <w:ilvl w:val="0"/>
                <w:numId w:val="6"/>
              </w:numPr>
              <w:tabs>
                <w:tab w:val="left" w:pos="286"/>
              </w:tabs>
              <w:ind w:right="452"/>
              <w:rPr>
                <w:rFonts w:ascii="Calibri" w:hAnsi="Calibri"/>
                <w:sz w:val="18"/>
              </w:rPr>
            </w:pPr>
            <w:r>
              <w:rPr>
                <w:rFonts w:ascii="Calibri" w:hAnsi="Calibri"/>
                <w:spacing w:val="-1"/>
                <w:sz w:val="18"/>
              </w:rPr>
              <w:t xml:space="preserve">Transparency </w:t>
            </w:r>
            <w:r>
              <w:rPr>
                <w:rFonts w:ascii="Calibri" w:hAnsi="Calibri"/>
                <w:sz w:val="18"/>
              </w:rPr>
              <w:t>&amp;</w:t>
            </w:r>
            <w:r>
              <w:rPr>
                <w:rFonts w:ascii="Calibri" w:hAnsi="Calibri"/>
                <w:spacing w:val="-38"/>
                <w:sz w:val="18"/>
              </w:rPr>
              <w:t xml:space="preserve"> </w:t>
            </w:r>
            <w:r>
              <w:rPr>
                <w:rFonts w:ascii="Calibri" w:hAnsi="Calibri"/>
                <w:sz w:val="18"/>
              </w:rPr>
              <w:t>integrity</w:t>
            </w:r>
          </w:p>
        </w:tc>
        <w:tc>
          <w:tcPr>
            <w:tcW w:w="1734" w:type="dxa"/>
            <w:tcBorders>
              <w:left w:val="single" w:sz="4" w:space="0" w:color="FFFFFF"/>
              <w:right w:val="single" w:sz="24" w:space="0" w:color="FFFFFF"/>
            </w:tcBorders>
            <w:shd w:val="clear" w:color="auto" w:fill="D5E7EE"/>
          </w:tcPr>
          <w:p w14:paraId="068858FE" w14:textId="77777777" w:rsidR="00DB798A" w:rsidRDefault="00F5532E">
            <w:pPr>
              <w:pStyle w:val="TableParagraph"/>
              <w:numPr>
                <w:ilvl w:val="0"/>
                <w:numId w:val="5"/>
              </w:numPr>
              <w:tabs>
                <w:tab w:val="left" w:pos="199"/>
              </w:tabs>
              <w:spacing w:before="83"/>
              <w:ind w:right="526"/>
              <w:rPr>
                <w:rFonts w:ascii="Calibri" w:hAnsi="Calibri"/>
                <w:sz w:val="18"/>
              </w:rPr>
            </w:pPr>
            <w:r>
              <w:rPr>
                <w:rFonts w:ascii="Calibri" w:hAnsi="Calibri"/>
                <w:sz w:val="18"/>
              </w:rPr>
              <w:t>Process</w:t>
            </w:r>
            <w:r>
              <w:rPr>
                <w:rFonts w:ascii="Calibri" w:hAnsi="Calibri"/>
                <w:spacing w:val="1"/>
                <w:sz w:val="18"/>
              </w:rPr>
              <w:t xml:space="preserve"> </w:t>
            </w:r>
            <w:r>
              <w:rPr>
                <w:rFonts w:ascii="Calibri" w:hAnsi="Calibri"/>
                <w:sz w:val="18"/>
              </w:rPr>
              <w:t>management</w:t>
            </w:r>
          </w:p>
          <w:p w14:paraId="37CAB010" w14:textId="77777777" w:rsidR="00DB798A" w:rsidRDefault="00F5532E">
            <w:pPr>
              <w:pStyle w:val="TableParagraph"/>
              <w:numPr>
                <w:ilvl w:val="0"/>
                <w:numId w:val="5"/>
              </w:numPr>
              <w:tabs>
                <w:tab w:val="left" w:pos="199"/>
              </w:tabs>
              <w:ind w:right="526"/>
              <w:rPr>
                <w:rFonts w:ascii="Calibri" w:hAnsi="Calibri"/>
                <w:sz w:val="18"/>
              </w:rPr>
            </w:pPr>
            <w:r>
              <w:rPr>
                <w:rFonts w:ascii="Calibri" w:hAnsi="Calibri"/>
                <w:sz w:val="18"/>
              </w:rPr>
              <w:t>Financial</w:t>
            </w:r>
            <w:r>
              <w:rPr>
                <w:rFonts w:ascii="Calibri" w:hAnsi="Calibri"/>
                <w:spacing w:val="1"/>
                <w:sz w:val="18"/>
              </w:rPr>
              <w:t xml:space="preserve"> </w:t>
            </w:r>
            <w:r>
              <w:rPr>
                <w:rFonts w:ascii="Calibri" w:hAnsi="Calibri"/>
                <w:sz w:val="18"/>
              </w:rPr>
              <w:t>management</w:t>
            </w:r>
          </w:p>
          <w:p w14:paraId="75D11A98" w14:textId="77777777" w:rsidR="00DB798A" w:rsidRPr="00D0044A" w:rsidRDefault="00F5532E">
            <w:pPr>
              <w:pStyle w:val="TableParagraph"/>
              <w:numPr>
                <w:ilvl w:val="0"/>
                <w:numId w:val="5"/>
              </w:numPr>
              <w:tabs>
                <w:tab w:val="left" w:pos="199"/>
              </w:tabs>
              <w:spacing w:line="219" w:lineRule="exact"/>
              <w:ind w:hanging="229"/>
              <w:rPr>
                <w:rFonts w:ascii="Calibri" w:hAnsi="Calibri"/>
                <w:b/>
                <w:sz w:val="18"/>
              </w:rPr>
            </w:pPr>
            <w:r w:rsidRPr="00D0044A">
              <w:rPr>
                <w:rFonts w:ascii="Calibri" w:hAnsi="Calibri"/>
                <w:b/>
                <w:sz w:val="18"/>
              </w:rPr>
              <w:t>Risk</w:t>
            </w:r>
            <w:r w:rsidRPr="00D0044A">
              <w:rPr>
                <w:rFonts w:ascii="Calibri" w:hAnsi="Calibri"/>
                <w:b/>
                <w:spacing w:val="-3"/>
                <w:sz w:val="18"/>
              </w:rPr>
              <w:t xml:space="preserve"> </w:t>
            </w:r>
            <w:r w:rsidRPr="00D0044A">
              <w:rPr>
                <w:rFonts w:ascii="Calibri" w:hAnsi="Calibri"/>
                <w:b/>
                <w:sz w:val="18"/>
              </w:rPr>
              <w:t>management</w:t>
            </w:r>
          </w:p>
          <w:p w14:paraId="71F62FAD" w14:textId="77777777" w:rsidR="00DB798A" w:rsidRDefault="00F5532E">
            <w:pPr>
              <w:pStyle w:val="TableParagraph"/>
              <w:numPr>
                <w:ilvl w:val="0"/>
                <w:numId w:val="5"/>
              </w:numPr>
              <w:tabs>
                <w:tab w:val="left" w:pos="199"/>
              </w:tabs>
              <w:spacing w:before="1"/>
              <w:ind w:right="526"/>
              <w:rPr>
                <w:rFonts w:ascii="Calibri" w:hAnsi="Calibri"/>
                <w:sz w:val="18"/>
              </w:rPr>
            </w:pPr>
            <w:r>
              <w:rPr>
                <w:rFonts w:ascii="Calibri" w:hAnsi="Calibri"/>
                <w:sz w:val="18"/>
              </w:rPr>
              <w:t>Knowledge</w:t>
            </w:r>
            <w:r>
              <w:rPr>
                <w:rFonts w:ascii="Calibri" w:hAnsi="Calibri"/>
                <w:spacing w:val="1"/>
                <w:sz w:val="18"/>
              </w:rPr>
              <w:t xml:space="preserve"> </w:t>
            </w:r>
            <w:r>
              <w:rPr>
                <w:rFonts w:ascii="Calibri" w:hAnsi="Calibri"/>
                <w:sz w:val="18"/>
              </w:rPr>
              <w:t>management</w:t>
            </w:r>
          </w:p>
          <w:p w14:paraId="0C9006CC" w14:textId="77777777" w:rsidR="00DB798A" w:rsidRDefault="00F5532E">
            <w:pPr>
              <w:pStyle w:val="TableParagraph"/>
              <w:numPr>
                <w:ilvl w:val="0"/>
                <w:numId w:val="5"/>
              </w:numPr>
              <w:tabs>
                <w:tab w:val="left" w:pos="199"/>
              </w:tabs>
              <w:spacing w:line="219" w:lineRule="exact"/>
              <w:ind w:hanging="229"/>
              <w:rPr>
                <w:rFonts w:ascii="Calibri" w:hAnsi="Calibri"/>
                <w:sz w:val="18"/>
              </w:rPr>
            </w:pPr>
            <w:r>
              <w:rPr>
                <w:rFonts w:ascii="Calibri" w:hAnsi="Calibri"/>
                <w:sz w:val="18"/>
              </w:rPr>
              <w:t>Partnerships</w:t>
            </w:r>
          </w:p>
          <w:p w14:paraId="0C6178D5" w14:textId="77777777" w:rsidR="00DB798A" w:rsidRDefault="00F5532E">
            <w:pPr>
              <w:pStyle w:val="TableParagraph"/>
              <w:numPr>
                <w:ilvl w:val="0"/>
                <w:numId w:val="5"/>
              </w:numPr>
              <w:tabs>
                <w:tab w:val="left" w:pos="199"/>
              </w:tabs>
              <w:spacing w:before="1" w:line="219" w:lineRule="exact"/>
              <w:ind w:hanging="229"/>
              <w:rPr>
                <w:rFonts w:ascii="Calibri" w:hAnsi="Calibri"/>
                <w:sz w:val="18"/>
              </w:rPr>
            </w:pPr>
            <w:r>
              <w:rPr>
                <w:rFonts w:ascii="Calibri" w:hAnsi="Calibri"/>
                <w:sz w:val="18"/>
              </w:rPr>
              <w:t>Communication</w:t>
            </w:r>
          </w:p>
          <w:p w14:paraId="12654A1D" w14:textId="77777777" w:rsidR="00DB798A" w:rsidRDefault="00F5532E">
            <w:pPr>
              <w:pStyle w:val="TableParagraph"/>
              <w:numPr>
                <w:ilvl w:val="0"/>
                <w:numId w:val="5"/>
              </w:numPr>
              <w:tabs>
                <w:tab w:val="left" w:pos="199"/>
              </w:tabs>
              <w:ind w:right="82"/>
              <w:rPr>
                <w:rFonts w:ascii="Calibri" w:hAnsi="Calibri"/>
                <w:sz w:val="18"/>
              </w:rPr>
            </w:pPr>
            <w:r>
              <w:rPr>
                <w:rFonts w:ascii="Calibri" w:hAnsi="Calibri"/>
                <w:sz w:val="18"/>
              </w:rPr>
              <w:t>Data</w:t>
            </w:r>
            <w:r>
              <w:rPr>
                <w:rFonts w:ascii="Calibri" w:hAnsi="Calibri"/>
                <w:spacing w:val="-4"/>
                <w:sz w:val="18"/>
              </w:rPr>
              <w:t xml:space="preserve"> </w:t>
            </w:r>
            <w:r>
              <w:rPr>
                <w:rFonts w:ascii="Calibri" w:hAnsi="Calibri"/>
                <w:sz w:val="18"/>
              </w:rPr>
              <w:t>&amp;</w:t>
            </w:r>
            <w:r>
              <w:rPr>
                <w:rFonts w:ascii="Calibri" w:hAnsi="Calibri"/>
                <w:spacing w:val="-4"/>
                <w:sz w:val="18"/>
              </w:rPr>
              <w:t xml:space="preserve"> </w:t>
            </w:r>
            <w:r>
              <w:rPr>
                <w:rFonts w:ascii="Calibri" w:hAnsi="Calibri"/>
                <w:sz w:val="18"/>
              </w:rPr>
              <w:t>information</w:t>
            </w:r>
            <w:r>
              <w:rPr>
                <w:rFonts w:ascii="Calibri" w:hAnsi="Calibri"/>
                <w:spacing w:val="-38"/>
                <w:sz w:val="18"/>
              </w:rPr>
              <w:t xml:space="preserve"> </w:t>
            </w:r>
            <w:r>
              <w:rPr>
                <w:rFonts w:ascii="Calibri" w:hAnsi="Calibri"/>
                <w:sz w:val="18"/>
              </w:rPr>
              <w:t>management</w:t>
            </w:r>
          </w:p>
        </w:tc>
        <w:tc>
          <w:tcPr>
            <w:tcW w:w="1816" w:type="dxa"/>
            <w:tcBorders>
              <w:left w:val="single" w:sz="24" w:space="0" w:color="FFFFFF"/>
              <w:right w:val="single" w:sz="24" w:space="0" w:color="FFFFFF"/>
            </w:tcBorders>
            <w:shd w:val="clear" w:color="auto" w:fill="D5EBE7"/>
          </w:tcPr>
          <w:p w14:paraId="52D8FFFE" w14:textId="77777777" w:rsidR="00DB798A" w:rsidRDefault="00F5532E">
            <w:pPr>
              <w:pStyle w:val="TableParagraph"/>
              <w:numPr>
                <w:ilvl w:val="0"/>
                <w:numId w:val="4"/>
              </w:numPr>
              <w:tabs>
                <w:tab w:val="left" w:pos="255"/>
              </w:tabs>
              <w:spacing w:before="83"/>
              <w:ind w:right="426"/>
              <w:rPr>
                <w:rFonts w:ascii="Calibri" w:hAnsi="Calibri"/>
                <w:sz w:val="18"/>
              </w:rPr>
            </w:pPr>
            <w:r>
              <w:rPr>
                <w:rFonts w:ascii="Calibri" w:hAnsi="Calibri"/>
                <w:spacing w:val="-1"/>
                <w:sz w:val="18"/>
              </w:rPr>
              <w:t xml:space="preserve">Recruitment </w:t>
            </w:r>
            <w:r>
              <w:rPr>
                <w:rFonts w:ascii="Calibri" w:hAnsi="Calibri"/>
                <w:sz w:val="18"/>
              </w:rPr>
              <w:t>&amp;</w:t>
            </w:r>
            <w:r>
              <w:rPr>
                <w:rFonts w:ascii="Calibri" w:hAnsi="Calibri"/>
                <w:spacing w:val="-38"/>
                <w:sz w:val="18"/>
              </w:rPr>
              <w:t xml:space="preserve"> </w:t>
            </w:r>
            <w:r>
              <w:rPr>
                <w:rFonts w:ascii="Calibri" w:hAnsi="Calibri"/>
                <w:sz w:val="18"/>
              </w:rPr>
              <w:t>performance</w:t>
            </w:r>
          </w:p>
          <w:p w14:paraId="69E19BB9" w14:textId="77777777" w:rsidR="00DB798A" w:rsidRDefault="00F5532E">
            <w:pPr>
              <w:pStyle w:val="TableParagraph"/>
              <w:numPr>
                <w:ilvl w:val="0"/>
                <w:numId w:val="4"/>
              </w:numPr>
              <w:tabs>
                <w:tab w:val="left" w:pos="255"/>
              </w:tabs>
              <w:ind w:hanging="229"/>
              <w:rPr>
                <w:rFonts w:ascii="Calibri" w:hAnsi="Calibri"/>
                <w:sz w:val="18"/>
              </w:rPr>
            </w:pPr>
            <w:r>
              <w:rPr>
                <w:rFonts w:ascii="Calibri" w:hAnsi="Calibri"/>
                <w:sz w:val="18"/>
              </w:rPr>
              <w:t>Skills</w:t>
            </w:r>
            <w:r>
              <w:rPr>
                <w:rFonts w:ascii="Calibri" w:hAnsi="Calibri"/>
                <w:spacing w:val="-3"/>
                <w:sz w:val="18"/>
              </w:rPr>
              <w:t xml:space="preserve"> </w:t>
            </w:r>
            <w:r>
              <w:rPr>
                <w:rFonts w:ascii="Calibri" w:hAnsi="Calibri"/>
                <w:sz w:val="18"/>
              </w:rPr>
              <w:t>&amp;</w:t>
            </w:r>
            <w:r>
              <w:rPr>
                <w:rFonts w:ascii="Calibri" w:hAnsi="Calibri"/>
                <w:spacing w:val="-3"/>
                <w:sz w:val="18"/>
              </w:rPr>
              <w:t xml:space="preserve"> </w:t>
            </w:r>
            <w:r>
              <w:rPr>
                <w:rFonts w:ascii="Calibri" w:hAnsi="Calibri"/>
                <w:sz w:val="18"/>
              </w:rPr>
              <w:t>training</w:t>
            </w:r>
          </w:p>
          <w:p w14:paraId="0F1FE9FE" w14:textId="77777777" w:rsidR="00DB798A" w:rsidRDefault="00F5532E">
            <w:pPr>
              <w:pStyle w:val="TableParagraph"/>
              <w:numPr>
                <w:ilvl w:val="0"/>
                <w:numId w:val="4"/>
              </w:numPr>
              <w:tabs>
                <w:tab w:val="left" w:pos="255"/>
              </w:tabs>
              <w:spacing w:before="1"/>
              <w:ind w:right="82"/>
              <w:rPr>
                <w:rFonts w:ascii="Calibri" w:hAnsi="Calibri"/>
                <w:sz w:val="18"/>
              </w:rPr>
            </w:pPr>
            <w:r>
              <w:rPr>
                <w:rFonts w:ascii="Calibri" w:hAnsi="Calibri"/>
                <w:spacing w:val="-1"/>
                <w:sz w:val="18"/>
              </w:rPr>
              <w:t xml:space="preserve">Volunteering </w:t>
            </w:r>
            <w:r>
              <w:rPr>
                <w:rFonts w:ascii="Calibri" w:hAnsi="Calibri"/>
                <w:sz w:val="18"/>
              </w:rPr>
              <w:t>policy</w:t>
            </w:r>
            <w:r>
              <w:rPr>
                <w:rFonts w:ascii="Calibri" w:hAnsi="Calibri"/>
                <w:spacing w:val="-38"/>
                <w:sz w:val="18"/>
              </w:rPr>
              <w:t xml:space="preserve"> </w:t>
            </w:r>
            <w:r>
              <w:rPr>
                <w:rFonts w:ascii="Calibri" w:hAnsi="Calibri"/>
                <w:sz w:val="18"/>
              </w:rPr>
              <w:t>&amp;</w:t>
            </w:r>
            <w:r>
              <w:rPr>
                <w:rFonts w:ascii="Calibri" w:hAnsi="Calibri"/>
                <w:spacing w:val="-2"/>
                <w:sz w:val="18"/>
              </w:rPr>
              <w:t xml:space="preserve"> </w:t>
            </w:r>
            <w:r>
              <w:rPr>
                <w:rFonts w:ascii="Calibri" w:hAnsi="Calibri"/>
                <w:sz w:val="18"/>
              </w:rPr>
              <w:t>management</w:t>
            </w:r>
          </w:p>
          <w:p w14:paraId="56606A52" w14:textId="77777777" w:rsidR="00DB798A" w:rsidRDefault="00F5532E">
            <w:pPr>
              <w:pStyle w:val="TableParagraph"/>
              <w:numPr>
                <w:ilvl w:val="0"/>
                <w:numId w:val="4"/>
              </w:numPr>
              <w:tabs>
                <w:tab w:val="left" w:pos="255"/>
              </w:tabs>
              <w:spacing w:line="219" w:lineRule="exact"/>
              <w:ind w:hanging="229"/>
              <w:rPr>
                <w:rFonts w:ascii="Calibri" w:hAnsi="Calibri"/>
                <w:sz w:val="18"/>
              </w:rPr>
            </w:pPr>
            <w:r>
              <w:rPr>
                <w:rFonts w:ascii="Calibri" w:hAnsi="Calibri"/>
                <w:sz w:val="18"/>
              </w:rPr>
              <w:t>Welfare</w:t>
            </w:r>
            <w:r>
              <w:rPr>
                <w:rFonts w:ascii="Calibri" w:hAnsi="Calibri"/>
                <w:spacing w:val="-3"/>
                <w:sz w:val="18"/>
              </w:rPr>
              <w:t xml:space="preserve"> </w:t>
            </w:r>
            <w:r>
              <w:rPr>
                <w:rFonts w:ascii="Calibri" w:hAnsi="Calibri"/>
                <w:sz w:val="18"/>
              </w:rPr>
              <w:t>at</w:t>
            </w:r>
            <w:r>
              <w:rPr>
                <w:rFonts w:ascii="Calibri" w:hAnsi="Calibri"/>
                <w:spacing w:val="-2"/>
                <w:sz w:val="18"/>
              </w:rPr>
              <w:t xml:space="preserve"> </w:t>
            </w:r>
            <w:r>
              <w:rPr>
                <w:rFonts w:ascii="Calibri" w:hAnsi="Calibri"/>
                <w:sz w:val="18"/>
              </w:rPr>
              <w:t>work</w:t>
            </w:r>
          </w:p>
        </w:tc>
        <w:tc>
          <w:tcPr>
            <w:tcW w:w="1814" w:type="dxa"/>
            <w:gridSpan w:val="2"/>
            <w:tcBorders>
              <w:left w:val="single" w:sz="24" w:space="0" w:color="FFFFFF"/>
              <w:right w:val="single" w:sz="24" w:space="0" w:color="FFFFFF"/>
            </w:tcBorders>
            <w:shd w:val="clear" w:color="auto" w:fill="D5EBDE"/>
          </w:tcPr>
          <w:p w14:paraId="4BDBBCB5" w14:textId="77777777" w:rsidR="00DB798A" w:rsidRDefault="00F5532E">
            <w:pPr>
              <w:pStyle w:val="TableParagraph"/>
              <w:numPr>
                <w:ilvl w:val="0"/>
                <w:numId w:val="3"/>
              </w:numPr>
              <w:tabs>
                <w:tab w:val="left" w:pos="251"/>
              </w:tabs>
              <w:spacing w:before="83"/>
              <w:ind w:right="364"/>
              <w:rPr>
                <w:rFonts w:ascii="Calibri" w:hAnsi="Calibri"/>
                <w:sz w:val="18"/>
              </w:rPr>
            </w:pPr>
            <w:r>
              <w:rPr>
                <w:rFonts w:ascii="Calibri" w:hAnsi="Calibri"/>
                <w:spacing w:val="-1"/>
                <w:sz w:val="18"/>
              </w:rPr>
              <w:t xml:space="preserve">Identification </w:t>
            </w:r>
            <w:r>
              <w:rPr>
                <w:rFonts w:ascii="Calibri" w:hAnsi="Calibri"/>
                <w:sz w:val="18"/>
              </w:rPr>
              <w:t>&amp;</w:t>
            </w:r>
            <w:r>
              <w:rPr>
                <w:rFonts w:ascii="Calibri" w:hAnsi="Calibri"/>
                <w:spacing w:val="-38"/>
                <w:sz w:val="18"/>
              </w:rPr>
              <w:t xml:space="preserve"> </w:t>
            </w:r>
            <w:r>
              <w:rPr>
                <w:rFonts w:ascii="Calibri" w:hAnsi="Calibri"/>
                <w:sz w:val="18"/>
              </w:rPr>
              <w:t>planning</w:t>
            </w:r>
          </w:p>
          <w:p w14:paraId="47E33B54" w14:textId="77777777" w:rsidR="00DB798A" w:rsidRDefault="00F5532E">
            <w:pPr>
              <w:pStyle w:val="TableParagraph"/>
              <w:numPr>
                <w:ilvl w:val="0"/>
                <w:numId w:val="3"/>
              </w:numPr>
              <w:tabs>
                <w:tab w:val="left" w:pos="251"/>
              </w:tabs>
              <w:ind w:hanging="229"/>
              <w:rPr>
                <w:rFonts w:ascii="Calibri" w:hAnsi="Calibri"/>
                <w:sz w:val="18"/>
              </w:rPr>
            </w:pPr>
            <w:r>
              <w:rPr>
                <w:rFonts w:ascii="Calibri" w:hAnsi="Calibri"/>
                <w:sz w:val="18"/>
              </w:rPr>
              <w:t>Monitoring</w:t>
            </w:r>
          </w:p>
          <w:p w14:paraId="7367DB9B" w14:textId="77777777" w:rsidR="00DB798A" w:rsidRDefault="00F5532E">
            <w:pPr>
              <w:pStyle w:val="TableParagraph"/>
              <w:numPr>
                <w:ilvl w:val="0"/>
                <w:numId w:val="3"/>
              </w:numPr>
              <w:tabs>
                <w:tab w:val="left" w:pos="251"/>
              </w:tabs>
              <w:spacing w:before="1" w:line="219" w:lineRule="exact"/>
              <w:ind w:hanging="229"/>
              <w:rPr>
                <w:rFonts w:ascii="Calibri" w:hAnsi="Calibri"/>
                <w:sz w:val="18"/>
              </w:rPr>
            </w:pPr>
            <w:r>
              <w:rPr>
                <w:rFonts w:ascii="Calibri" w:hAnsi="Calibri"/>
                <w:sz w:val="18"/>
              </w:rPr>
              <w:t>Evaluation</w:t>
            </w:r>
          </w:p>
          <w:p w14:paraId="7260BE32" w14:textId="77777777" w:rsidR="00DB798A" w:rsidRPr="00D0044A" w:rsidRDefault="00F5532E">
            <w:pPr>
              <w:pStyle w:val="TableParagraph"/>
              <w:numPr>
                <w:ilvl w:val="0"/>
                <w:numId w:val="3"/>
              </w:numPr>
              <w:tabs>
                <w:tab w:val="left" w:pos="251"/>
              </w:tabs>
              <w:spacing w:line="219" w:lineRule="exact"/>
              <w:ind w:hanging="229"/>
              <w:rPr>
                <w:rFonts w:ascii="Calibri" w:hAnsi="Calibri"/>
                <w:b/>
                <w:sz w:val="18"/>
              </w:rPr>
            </w:pPr>
            <w:r w:rsidRPr="00D0044A">
              <w:rPr>
                <w:rFonts w:ascii="Calibri" w:hAnsi="Calibri"/>
                <w:b/>
                <w:sz w:val="18"/>
              </w:rPr>
              <w:t>Learning</w:t>
            </w:r>
          </w:p>
        </w:tc>
        <w:tc>
          <w:tcPr>
            <w:tcW w:w="1818" w:type="dxa"/>
            <w:tcBorders>
              <w:left w:val="single" w:sz="24" w:space="0" w:color="FFFFFF"/>
              <w:right w:val="nil"/>
            </w:tcBorders>
            <w:shd w:val="clear" w:color="auto" w:fill="FFEBDE"/>
          </w:tcPr>
          <w:p w14:paraId="046D6BCB" w14:textId="77777777" w:rsidR="00DB798A" w:rsidRDefault="00F5532E">
            <w:pPr>
              <w:pStyle w:val="TableParagraph"/>
              <w:numPr>
                <w:ilvl w:val="0"/>
                <w:numId w:val="2"/>
              </w:numPr>
              <w:tabs>
                <w:tab w:val="left" w:pos="251"/>
              </w:tabs>
              <w:spacing w:before="83"/>
              <w:ind w:hanging="229"/>
              <w:rPr>
                <w:rFonts w:ascii="Calibri" w:hAnsi="Calibri"/>
                <w:sz w:val="18"/>
              </w:rPr>
            </w:pPr>
            <w:r>
              <w:rPr>
                <w:rFonts w:ascii="Calibri" w:hAnsi="Calibri"/>
                <w:sz w:val="18"/>
              </w:rPr>
              <w:t>Digitalization</w:t>
            </w:r>
          </w:p>
          <w:p w14:paraId="74CD0650" w14:textId="77777777" w:rsidR="00DB798A" w:rsidRDefault="00F5532E">
            <w:pPr>
              <w:pStyle w:val="TableParagraph"/>
              <w:numPr>
                <w:ilvl w:val="0"/>
                <w:numId w:val="2"/>
              </w:numPr>
              <w:tabs>
                <w:tab w:val="left" w:pos="251"/>
              </w:tabs>
              <w:spacing w:before="1" w:line="219" w:lineRule="exact"/>
              <w:ind w:hanging="229"/>
              <w:rPr>
                <w:rFonts w:ascii="Calibri" w:hAnsi="Calibri"/>
                <w:sz w:val="18"/>
              </w:rPr>
            </w:pPr>
            <w:r>
              <w:rPr>
                <w:rFonts w:ascii="Calibri" w:hAnsi="Calibri"/>
                <w:sz w:val="18"/>
              </w:rPr>
              <w:t>Gender</w:t>
            </w:r>
            <w:r>
              <w:rPr>
                <w:rFonts w:ascii="Calibri" w:hAnsi="Calibri"/>
                <w:spacing w:val="-2"/>
                <w:sz w:val="18"/>
              </w:rPr>
              <w:t xml:space="preserve"> </w:t>
            </w:r>
            <w:r>
              <w:rPr>
                <w:rFonts w:ascii="Calibri" w:hAnsi="Calibri"/>
                <w:sz w:val="18"/>
              </w:rPr>
              <w:t>&amp;</w:t>
            </w:r>
            <w:r>
              <w:rPr>
                <w:rFonts w:ascii="Calibri" w:hAnsi="Calibri"/>
                <w:spacing w:val="-2"/>
                <w:sz w:val="18"/>
              </w:rPr>
              <w:t xml:space="preserve"> </w:t>
            </w:r>
            <w:r>
              <w:rPr>
                <w:rFonts w:ascii="Calibri" w:hAnsi="Calibri"/>
                <w:sz w:val="18"/>
              </w:rPr>
              <w:t>diversity</w:t>
            </w:r>
          </w:p>
          <w:p w14:paraId="78781469" w14:textId="77777777" w:rsidR="00DB798A" w:rsidRDefault="00F5532E">
            <w:pPr>
              <w:pStyle w:val="TableParagraph"/>
              <w:numPr>
                <w:ilvl w:val="0"/>
                <w:numId w:val="2"/>
              </w:numPr>
              <w:tabs>
                <w:tab w:val="left" w:pos="251"/>
              </w:tabs>
              <w:ind w:right="428"/>
              <w:rPr>
                <w:rFonts w:ascii="Calibri" w:hAnsi="Calibri"/>
                <w:sz w:val="18"/>
              </w:rPr>
            </w:pPr>
            <w:r>
              <w:rPr>
                <w:rFonts w:ascii="Calibri" w:hAnsi="Calibri"/>
                <w:spacing w:val="-1"/>
                <w:sz w:val="18"/>
              </w:rPr>
              <w:t xml:space="preserve">Environment </w:t>
            </w:r>
            <w:r>
              <w:rPr>
                <w:rFonts w:ascii="Calibri" w:hAnsi="Calibri"/>
                <w:sz w:val="18"/>
              </w:rPr>
              <w:t>&amp;</w:t>
            </w:r>
            <w:r>
              <w:rPr>
                <w:rFonts w:ascii="Calibri" w:hAnsi="Calibri"/>
                <w:spacing w:val="-38"/>
                <w:sz w:val="18"/>
              </w:rPr>
              <w:t xml:space="preserve"> </w:t>
            </w:r>
            <w:r>
              <w:rPr>
                <w:rFonts w:ascii="Calibri" w:hAnsi="Calibri"/>
                <w:sz w:val="18"/>
              </w:rPr>
              <w:t>sustainability</w:t>
            </w:r>
          </w:p>
          <w:p w14:paraId="31B3E8F8" w14:textId="77777777" w:rsidR="00DB798A" w:rsidRDefault="00F5532E">
            <w:pPr>
              <w:pStyle w:val="TableParagraph"/>
              <w:numPr>
                <w:ilvl w:val="0"/>
                <w:numId w:val="2"/>
              </w:numPr>
              <w:tabs>
                <w:tab w:val="left" w:pos="251"/>
              </w:tabs>
              <w:ind w:right="229"/>
              <w:rPr>
                <w:rFonts w:ascii="Calibri" w:hAnsi="Calibri"/>
                <w:sz w:val="18"/>
              </w:rPr>
            </w:pPr>
            <w:r>
              <w:rPr>
                <w:rFonts w:ascii="Calibri" w:hAnsi="Calibri"/>
                <w:spacing w:val="-1"/>
                <w:sz w:val="18"/>
              </w:rPr>
              <w:t xml:space="preserve">Global </w:t>
            </w:r>
            <w:r>
              <w:rPr>
                <w:rFonts w:ascii="Calibri" w:hAnsi="Calibri"/>
                <w:sz w:val="18"/>
              </w:rPr>
              <w:t>Citizenship</w:t>
            </w:r>
            <w:r>
              <w:rPr>
                <w:rFonts w:ascii="Calibri" w:hAnsi="Calibri"/>
                <w:spacing w:val="-38"/>
                <w:sz w:val="18"/>
              </w:rPr>
              <w:t xml:space="preserve"> </w:t>
            </w:r>
            <w:r>
              <w:rPr>
                <w:rFonts w:ascii="Calibri" w:hAnsi="Calibri"/>
                <w:sz w:val="18"/>
              </w:rPr>
              <w:t>Education</w:t>
            </w:r>
          </w:p>
          <w:p w14:paraId="5DFD506D" w14:textId="77777777" w:rsidR="00DB798A" w:rsidRDefault="00F5532E">
            <w:pPr>
              <w:pStyle w:val="TableParagraph"/>
              <w:numPr>
                <w:ilvl w:val="0"/>
                <w:numId w:val="2"/>
              </w:numPr>
              <w:tabs>
                <w:tab w:val="left" w:pos="251"/>
              </w:tabs>
              <w:spacing w:before="1"/>
              <w:ind w:right="533"/>
              <w:rPr>
                <w:rFonts w:ascii="Calibri" w:hAnsi="Calibri"/>
                <w:sz w:val="18"/>
              </w:rPr>
            </w:pPr>
            <w:r>
              <w:rPr>
                <w:rFonts w:ascii="Calibri" w:hAnsi="Calibri"/>
                <w:spacing w:val="-1"/>
                <w:sz w:val="18"/>
              </w:rPr>
              <w:t>Humanitarian</w:t>
            </w:r>
            <w:r>
              <w:rPr>
                <w:rFonts w:ascii="Calibri" w:hAnsi="Calibri"/>
                <w:spacing w:val="-38"/>
                <w:sz w:val="18"/>
              </w:rPr>
              <w:t xml:space="preserve"> </w:t>
            </w:r>
            <w:r>
              <w:rPr>
                <w:rFonts w:ascii="Calibri" w:hAnsi="Calibri"/>
                <w:sz w:val="18"/>
              </w:rPr>
              <w:t>action</w:t>
            </w:r>
          </w:p>
          <w:p w14:paraId="5A0359BC" w14:textId="77777777" w:rsidR="00DB798A" w:rsidRDefault="00F5532E">
            <w:pPr>
              <w:pStyle w:val="TableParagraph"/>
              <w:numPr>
                <w:ilvl w:val="0"/>
                <w:numId w:val="2"/>
              </w:numPr>
              <w:tabs>
                <w:tab w:val="left" w:pos="251"/>
              </w:tabs>
              <w:spacing w:line="219" w:lineRule="exact"/>
              <w:ind w:hanging="229"/>
              <w:rPr>
                <w:rFonts w:ascii="Calibri" w:hAnsi="Calibri"/>
                <w:sz w:val="18"/>
              </w:rPr>
            </w:pPr>
            <w:r>
              <w:rPr>
                <w:rFonts w:ascii="Calibri" w:hAnsi="Calibri"/>
                <w:sz w:val="18"/>
              </w:rPr>
              <w:t>Décolonisation</w:t>
            </w:r>
          </w:p>
        </w:tc>
        <w:tc>
          <w:tcPr>
            <w:tcW w:w="286" w:type="dxa"/>
            <w:tcBorders>
              <w:left w:val="nil"/>
            </w:tcBorders>
          </w:tcPr>
          <w:p w14:paraId="4D966FF7" w14:textId="77777777" w:rsidR="00DB798A" w:rsidRDefault="00DB798A">
            <w:pPr>
              <w:pStyle w:val="TableParagraph"/>
              <w:ind w:left="0"/>
              <w:rPr>
                <w:rFonts w:ascii="Times New Roman"/>
                <w:sz w:val="18"/>
              </w:rPr>
            </w:pPr>
          </w:p>
        </w:tc>
      </w:tr>
      <w:tr w:rsidR="00DB798A" w14:paraId="6749ABDA" w14:textId="77777777">
        <w:trPr>
          <w:trHeight w:val="983"/>
        </w:trPr>
        <w:tc>
          <w:tcPr>
            <w:tcW w:w="2286" w:type="dxa"/>
            <w:gridSpan w:val="2"/>
            <w:tcBorders>
              <w:right w:val="single" w:sz="4" w:space="0" w:color="FFFFFF"/>
            </w:tcBorders>
          </w:tcPr>
          <w:p w14:paraId="30BEEFF6" w14:textId="77777777" w:rsidR="00DB798A" w:rsidRDefault="00F5532E">
            <w:pPr>
              <w:pStyle w:val="TableParagraph"/>
              <w:spacing w:before="116"/>
              <w:ind w:right="182"/>
              <w:rPr>
                <w:b/>
              </w:rPr>
            </w:pPr>
            <w:r>
              <w:rPr>
                <w:b/>
              </w:rPr>
              <w:t>6.Nom et e-mail du</w:t>
            </w:r>
            <w:r>
              <w:rPr>
                <w:b/>
                <w:spacing w:val="1"/>
              </w:rPr>
              <w:t xml:space="preserve"> </w:t>
            </w:r>
            <w:r>
              <w:rPr>
                <w:b/>
              </w:rPr>
              <w:t>consultant/organism</w:t>
            </w:r>
            <w:r>
              <w:rPr>
                <w:b/>
                <w:spacing w:val="-43"/>
              </w:rPr>
              <w:t xml:space="preserve"> </w:t>
            </w:r>
            <w:r>
              <w:rPr>
                <w:b/>
              </w:rPr>
              <w:t>e</w:t>
            </w:r>
            <w:r>
              <w:rPr>
                <w:b/>
                <w:spacing w:val="-1"/>
              </w:rPr>
              <w:t xml:space="preserve"> </w:t>
            </w:r>
            <w:r>
              <w:rPr>
                <w:b/>
              </w:rPr>
              <w:t>appuyant le</w:t>
            </w:r>
            <w:r>
              <w:rPr>
                <w:b/>
                <w:spacing w:val="-3"/>
              </w:rPr>
              <w:t xml:space="preserve"> </w:t>
            </w:r>
            <w:r>
              <w:rPr>
                <w:b/>
              </w:rPr>
              <w:t>projet</w:t>
            </w:r>
          </w:p>
        </w:tc>
        <w:tc>
          <w:tcPr>
            <w:tcW w:w="7468" w:type="dxa"/>
            <w:gridSpan w:val="6"/>
            <w:tcBorders>
              <w:left w:val="single" w:sz="4" w:space="0" w:color="FFFFFF"/>
            </w:tcBorders>
          </w:tcPr>
          <w:p w14:paraId="280873A8" w14:textId="77777777" w:rsidR="00DB798A" w:rsidRDefault="00D0044A">
            <w:pPr>
              <w:pStyle w:val="TableParagraph"/>
              <w:spacing w:before="116"/>
              <w:ind w:left="106"/>
            </w:pPr>
            <w:r w:rsidRPr="00D0044A">
              <w:t xml:space="preserve">Geoffrey Guimberteau </w:t>
            </w:r>
            <w:r>
              <w:t>(</w:t>
            </w:r>
            <w:hyperlink r:id="rId12" w:history="1">
              <w:r w:rsidRPr="00A525EC">
                <w:rPr>
                  <w:rStyle w:val="Hyperlink"/>
                </w:rPr>
                <w:t>geoffreyguimberteau@gmail.com</w:t>
              </w:r>
            </w:hyperlink>
            <w:r>
              <w:t xml:space="preserve"> ) et Valérie Darnaudet (</w:t>
            </w:r>
            <w:hyperlink r:id="rId13" w:history="1">
              <w:r w:rsidRPr="00A525EC">
                <w:rPr>
                  <w:rStyle w:val="Hyperlink"/>
                </w:rPr>
                <w:t>valeriedarnaudet@yahoo.fr</w:t>
              </w:r>
            </w:hyperlink>
            <w:r>
              <w:t xml:space="preserve"> )</w:t>
            </w:r>
          </w:p>
        </w:tc>
      </w:tr>
      <w:tr w:rsidR="00DB798A" w14:paraId="778C293B" w14:textId="77777777">
        <w:trPr>
          <w:trHeight w:val="1264"/>
        </w:trPr>
        <w:tc>
          <w:tcPr>
            <w:tcW w:w="2286" w:type="dxa"/>
            <w:gridSpan w:val="2"/>
            <w:tcBorders>
              <w:right w:val="single" w:sz="4" w:space="0" w:color="FFFFFF"/>
            </w:tcBorders>
          </w:tcPr>
          <w:p w14:paraId="1052B067" w14:textId="77777777" w:rsidR="00DB798A" w:rsidRDefault="00F5532E">
            <w:pPr>
              <w:pStyle w:val="TableParagraph"/>
              <w:spacing w:before="116"/>
              <w:ind w:right="894"/>
              <w:rPr>
                <w:b/>
              </w:rPr>
            </w:pPr>
            <w:r>
              <w:rPr>
                <w:b/>
              </w:rPr>
              <w:t>7. Choix de la</w:t>
            </w:r>
            <w:r>
              <w:rPr>
                <w:b/>
                <w:spacing w:val="-43"/>
              </w:rPr>
              <w:t xml:space="preserve"> </w:t>
            </w:r>
            <w:r>
              <w:rPr>
                <w:b/>
              </w:rPr>
              <w:t>consultance</w:t>
            </w:r>
          </w:p>
          <w:p w14:paraId="4F46099A" w14:textId="77777777" w:rsidR="00DB798A" w:rsidRDefault="00F5532E">
            <w:pPr>
              <w:pStyle w:val="TableParagraph"/>
              <w:spacing w:before="104" w:line="240" w:lineRule="atLeast"/>
              <w:ind w:right="115"/>
              <w:rPr>
                <w:sz w:val="20"/>
              </w:rPr>
            </w:pPr>
            <w:r>
              <w:rPr>
                <w:sz w:val="20"/>
              </w:rPr>
              <w:t>Comment</w:t>
            </w:r>
            <w:r>
              <w:rPr>
                <w:spacing w:val="-6"/>
                <w:sz w:val="20"/>
              </w:rPr>
              <w:t xml:space="preserve"> </w:t>
            </w:r>
            <w:r>
              <w:rPr>
                <w:sz w:val="20"/>
              </w:rPr>
              <w:t>la</w:t>
            </w:r>
            <w:r>
              <w:rPr>
                <w:spacing w:val="-6"/>
                <w:sz w:val="20"/>
              </w:rPr>
              <w:t xml:space="preserve"> </w:t>
            </w:r>
            <w:r>
              <w:rPr>
                <w:sz w:val="20"/>
              </w:rPr>
              <w:t>consultance</w:t>
            </w:r>
            <w:r>
              <w:rPr>
                <w:spacing w:val="-37"/>
                <w:sz w:val="20"/>
              </w:rPr>
              <w:t xml:space="preserve"> </w:t>
            </w:r>
            <w:r>
              <w:rPr>
                <w:sz w:val="20"/>
              </w:rPr>
              <w:t>a été sélectionnée</w:t>
            </w:r>
            <w:r>
              <w:rPr>
                <w:spacing w:val="39"/>
                <w:sz w:val="20"/>
              </w:rPr>
              <w:t xml:space="preserve"> </w:t>
            </w:r>
            <w:r>
              <w:rPr>
                <w:sz w:val="20"/>
              </w:rPr>
              <w:t>?</w:t>
            </w:r>
          </w:p>
        </w:tc>
        <w:tc>
          <w:tcPr>
            <w:tcW w:w="7468" w:type="dxa"/>
            <w:gridSpan w:val="6"/>
            <w:tcBorders>
              <w:left w:val="single" w:sz="4" w:space="0" w:color="FFFFFF"/>
            </w:tcBorders>
          </w:tcPr>
          <w:p w14:paraId="4CEB3CE6" w14:textId="77777777" w:rsidR="00DB798A" w:rsidRDefault="00D0044A" w:rsidP="00D0044A">
            <w:pPr>
              <w:pStyle w:val="TableParagraph"/>
              <w:spacing w:before="116"/>
              <w:ind w:left="106"/>
            </w:pPr>
            <w:r w:rsidRPr="00952313">
              <w:rPr>
                <w:sz w:val="20"/>
              </w:rPr>
              <w:t xml:space="preserve">Les termes de référence ont été publiés pendant 4 semaines, au terme desquelles 1 seule offre avait été reçue. Celle-ci répondant à tous nos critères, afin de respecter le calendrier du projet nous avons décidé de ne pas publier plus longtemps et de faire une demande de dérogation à la règle d’obtenir 3 devis minimum à notre département logistique (dérogation qui fut obtenue, voir dossier d’achat). </w:t>
            </w:r>
          </w:p>
        </w:tc>
      </w:tr>
      <w:tr w:rsidR="00DB798A" w14:paraId="68AB8F83" w14:textId="77777777">
        <w:trPr>
          <w:trHeight w:val="777"/>
        </w:trPr>
        <w:tc>
          <w:tcPr>
            <w:tcW w:w="2286" w:type="dxa"/>
            <w:gridSpan w:val="2"/>
            <w:vMerge w:val="restart"/>
            <w:tcBorders>
              <w:bottom w:val="nil"/>
              <w:right w:val="single" w:sz="4" w:space="0" w:color="FFFFFF"/>
            </w:tcBorders>
          </w:tcPr>
          <w:p w14:paraId="5716A8EE" w14:textId="77777777" w:rsidR="00DB798A" w:rsidRDefault="00F5532E">
            <w:pPr>
              <w:pStyle w:val="TableParagraph"/>
              <w:spacing w:before="116"/>
              <w:ind w:right="559"/>
              <w:rPr>
                <w:b/>
              </w:rPr>
            </w:pPr>
            <w:r>
              <w:rPr>
                <w:b/>
              </w:rPr>
              <w:t>8.Résultats ou</w:t>
            </w:r>
            <w:r>
              <w:rPr>
                <w:b/>
                <w:spacing w:val="1"/>
              </w:rPr>
              <w:t xml:space="preserve"> </w:t>
            </w:r>
            <w:r>
              <w:rPr>
                <w:b/>
              </w:rPr>
              <w:t>changements</w:t>
            </w:r>
            <w:r>
              <w:rPr>
                <w:b/>
                <w:spacing w:val="1"/>
              </w:rPr>
              <w:t xml:space="preserve"> </w:t>
            </w:r>
            <w:r>
              <w:rPr>
                <w:b/>
              </w:rPr>
              <w:t>concrets</w:t>
            </w:r>
            <w:r>
              <w:rPr>
                <w:b/>
                <w:spacing w:val="-6"/>
              </w:rPr>
              <w:t xml:space="preserve"> </w:t>
            </w:r>
            <w:r>
              <w:rPr>
                <w:b/>
              </w:rPr>
              <w:t>atteints</w:t>
            </w:r>
          </w:p>
        </w:tc>
        <w:tc>
          <w:tcPr>
            <w:tcW w:w="3640" w:type="dxa"/>
            <w:gridSpan w:val="3"/>
            <w:tcBorders>
              <w:left w:val="single" w:sz="4" w:space="0" w:color="FFFFFF"/>
            </w:tcBorders>
          </w:tcPr>
          <w:p w14:paraId="1B5B8CE7" w14:textId="77777777" w:rsidR="00DB798A" w:rsidRDefault="00F5532E" w:rsidP="00D0044A">
            <w:pPr>
              <w:pStyle w:val="TableParagraph"/>
              <w:spacing w:line="388" w:lineRule="exact"/>
              <w:ind w:left="106"/>
            </w:pPr>
            <w:r>
              <w:t>Objectif du projet :</w:t>
            </w:r>
            <w:r>
              <w:rPr>
                <w:spacing w:val="-42"/>
              </w:rPr>
              <w:t xml:space="preserve"> </w:t>
            </w:r>
          </w:p>
          <w:p w14:paraId="2239369D" w14:textId="77777777" w:rsidR="00D0044A" w:rsidRDefault="00D0044A" w:rsidP="00D0044A">
            <w:pPr>
              <w:pStyle w:val="TableParagraph"/>
              <w:ind w:left="106"/>
            </w:pPr>
            <w:r w:rsidRPr="00952313">
              <w:rPr>
                <w:rFonts w:eastAsia="SimSun" w:cs="Tahoma"/>
                <w:sz w:val="20"/>
                <w:lang w:val="nl-BE" w:eastAsia="ja-JP"/>
              </w:rPr>
              <w:t>Des bonnes pratiques identifiées et une guidance finalisée pour structurer les systèmes de redevabilité sur les programmes d’intervention.</w:t>
            </w:r>
          </w:p>
        </w:tc>
        <w:tc>
          <w:tcPr>
            <w:tcW w:w="3828" w:type="dxa"/>
            <w:gridSpan w:val="3"/>
          </w:tcPr>
          <w:p w14:paraId="07F0DD76" w14:textId="77777777" w:rsidR="00D0044A" w:rsidRDefault="00F5532E" w:rsidP="00D0044A">
            <w:pPr>
              <w:pStyle w:val="TableParagraph"/>
              <w:ind w:left="103" w:right="117"/>
            </w:pPr>
            <w:r>
              <w:t>Résultats atteints:</w:t>
            </w:r>
            <w:r>
              <w:rPr>
                <w:spacing w:val="-42"/>
              </w:rPr>
              <w:t xml:space="preserve"> </w:t>
            </w:r>
            <w:r w:rsidR="00D0044A">
              <w:t xml:space="preserve"> </w:t>
            </w:r>
          </w:p>
          <w:p w14:paraId="3E6CA2BA" w14:textId="77777777" w:rsidR="00DB798A" w:rsidRDefault="00D0044A" w:rsidP="00D0044A">
            <w:pPr>
              <w:pStyle w:val="TableParagraph"/>
              <w:ind w:left="103" w:right="117"/>
            </w:pPr>
            <w:r w:rsidRPr="00952313">
              <w:rPr>
                <w:sz w:val="20"/>
              </w:rPr>
              <w:t xml:space="preserve">Une revue de pratiques réalisée et consolidée dans un rapport reprenant bonnes pratiques et recommandations, et une boîte à outils révisée. </w:t>
            </w:r>
          </w:p>
        </w:tc>
      </w:tr>
      <w:tr w:rsidR="00DB798A" w14:paraId="3DAB273C" w14:textId="77777777">
        <w:trPr>
          <w:trHeight w:val="211"/>
        </w:trPr>
        <w:tc>
          <w:tcPr>
            <w:tcW w:w="2286" w:type="dxa"/>
            <w:gridSpan w:val="2"/>
            <w:vMerge/>
            <w:tcBorders>
              <w:top w:val="nil"/>
              <w:bottom w:val="nil"/>
              <w:right w:val="single" w:sz="4" w:space="0" w:color="FFFFFF"/>
            </w:tcBorders>
          </w:tcPr>
          <w:p w14:paraId="18AD7B8B" w14:textId="77777777" w:rsidR="00DB798A" w:rsidRDefault="00DB798A">
            <w:pPr>
              <w:rPr>
                <w:sz w:val="2"/>
                <w:szCs w:val="2"/>
              </w:rPr>
            </w:pPr>
          </w:p>
        </w:tc>
        <w:tc>
          <w:tcPr>
            <w:tcW w:w="3640" w:type="dxa"/>
            <w:gridSpan w:val="3"/>
            <w:vMerge w:val="restart"/>
            <w:tcBorders>
              <w:left w:val="single" w:sz="4" w:space="0" w:color="FFFFFF"/>
            </w:tcBorders>
          </w:tcPr>
          <w:p w14:paraId="52694D00" w14:textId="77777777" w:rsidR="00DB798A" w:rsidRPr="00952313" w:rsidRDefault="00D0044A">
            <w:pPr>
              <w:pStyle w:val="TableParagraph"/>
              <w:ind w:left="0"/>
              <w:rPr>
                <w:rFonts w:ascii="Times New Roman"/>
                <w:sz w:val="20"/>
              </w:rPr>
            </w:pPr>
            <w:r w:rsidRPr="00952313">
              <w:rPr>
                <w:rFonts w:eastAsia="SimSun" w:cs="Tahoma"/>
                <w:sz w:val="20"/>
                <w:lang w:val="nl-BE" w:eastAsia="ja-JP"/>
              </w:rPr>
              <w:t>Avant le projet, HI se dotait uniquement d’un guide méthodologique sur comment mettre en place des systèmes de gestion de retours et plaintes, qui avait été développé par un groupe de travail avec des membres du siège et des programmes d’intervention. C’était le seul outil disponible pour accompagner les équipes dans la mise en œuvre. De plus, l’organisation manquait d’</w:t>
            </w:r>
            <w:r w:rsidR="004525FB" w:rsidRPr="00952313">
              <w:rPr>
                <w:rFonts w:eastAsia="SimSun" w:cs="Tahoma"/>
                <w:sz w:val="20"/>
                <w:lang w:val="nl-BE" w:eastAsia="ja-JP"/>
              </w:rPr>
              <w:t>une vision globale de la mise en place de ces systèmes, des bonnes pratiques déjà identifiées et des besoins d’outils exprimés par les équipes en charge sur les programmes.</w:t>
            </w:r>
            <w:r w:rsidR="004525FB" w:rsidRPr="00952313">
              <w:rPr>
                <w:rFonts w:ascii="Times New Roman"/>
                <w:sz w:val="20"/>
              </w:rPr>
              <w:t xml:space="preserve"> </w:t>
            </w:r>
          </w:p>
        </w:tc>
        <w:tc>
          <w:tcPr>
            <w:tcW w:w="3828" w:type="dxa"/>
            <w:gridSpan w:val="3"/>
            <w:vMerge w:val="restart"/>
          </w:tcPr>
          <w:p w14:paraId="2CBBDA1C" w14:textId="77777777" w:rsidR="00DB798A" w:rsidRPr="00952313" w:rsidRDefault="004525FB">
            <w:pPr>
              <w:pStyle w:val="TableParagraph"/>
              <w:ind w:left="0"/>
              <w:rPr>
                <w:rFonts w:eastAsia="SimSun" w:cs="Tahoma"/>
                <w:sz w:val="20"/>
                <w:lang w:val="nl-BE" w:eastAsia="ja-JP"/>
              </w:rPr>
            </w:pPr>
            <w:r w:rsidRPr="00952313">
              <w:rPr>
                <w:rFonts w:eastAsia="SimSun" w:cs="Tahoma"/>
                <w:sz w:val="20"/>
                <w:lang w:val="nl-BE" w:eastAsia="ja-JP"/>
              </w:rPr>
              <w:t xml:space="preserve">Suite au projet, HI dispose désormais du rapport de revue de pratiques qui contient 1) des résultats quantitatifs sur l’état des lieux de la mise en place des systèmes de gestion de retours et plaintes chez HI et 2) des bonnes pratiques et recommandations à prendre en considération pour la finalisation des guidances institutionnelles. Le rapport fut publié, traduit (FR-EN) et diffusé aux équipes lors d’une présentation de restitution en Juillet 2021. Les consultants ont également révisé la première version de la boîte à outils (15 outils au total), permettant de répondre à certains questionnements et d’y intégrer les résultats de la revue de pratiques, et ce afin que la boîte à outils soit la plus pertinente possible pour les équipes. Cette boîte à outils fut finalisée sur base de leurs révisions, traduite (FR-EN-ES) et diffusée aux programmes en Octobre 2021. Depuis Octobre 2021, une phase d’accompagnement des équipes à l’utilisation de ces outils et à la mise en place des systèmes a été lancée. </w:t>
            </w:r>
          </w:p>
        </w:tc>
      </w:tr>
      <w:tr w:rsidR="00DB798A" w14:paraId="46D95795" w14:textId="77777777">
        <w:trPr>
          <w:trHeight w:val="2967"/>
        </w:trPr>
        <w:tc>
          <w:tcPr>
            <w:tcW w:w="2286" w:type="dxa"/>
            <w:gridSpan w:val="2"/>
            <w:tcBorders>
              <w:top w:val="nil"/>
              <w:right w:val="single" w:sz="4" w:space="0" w:color="FFFFFF"/>
            </w:tcBorders>
          </w:tcPr>
          <w:p w14:paraId="6A0CF213" w14:textId="77777777" w:rsidR="00DB798A" w:rsidRDefault="00F5532E">
            <w:pPr>
              <w:pStyle w:val="TableParagraph"/>
              <w:spacing w:before="36"/>
              <w:ind w:right="131"/>
              <w:rPr>
                <w:sz w:val="20"/>
              </w:rPr>
            </w:pPr>
            <w:r>
              <w:rPr>
                <w:sz w:val="20"/>
              </w:rPr>
              <w:t>8a. Description des</w:t>
            </w:r>
            <w:r>
              <w:rPr>
                <w:spacing w:val="1"/>
                <w:sz w:val="20"/>
              </w:rPr>
              <w:t xml:space="preserve"> </w:t>
            </w:r>
            <w:r>
              <w:rPr>
                <w:sz w:val="20"/>
              </w:rPr>
              <w:t>résultats concrets</w:t>
            </w:r>
            <w:r>
              <w:rPr>
                <w:spacing w:val="1"/>
                <w:sz w:val="20"/>
              </w:rPr>
              <w:t xml:space="preserve"> </w:t>
            </w:r>
            <w:r>
              <w:rPr>
                <w:spacing w:val="-1"/>
                <w:sz w:val="20"/>
              </w:rPr>
              <w:t xml:space="preserve">atteints </w:t>
            </w:r>
            <w:r>
              <w:rPr>
                <w:w w:val="135"/>
                <w:sz w:val="20"/>
              </w:rPr>
              <w:t xml:space="preserve">{ </w:t>
            </w:r>
            <w:r>
              <w:rPr>
                <w:sz w:val="20"/>
              </w:rPr>
              <w:t>travers l’action</w:t>
            </w:r>
            <w:r>
              <w:rPr>
                <w:spacing w:val="-38"/>
                <w:sz w:val="20"/>
              </w:rPr>
              <w:t xml:space="preserve"> </w:t>
            </w:r>
            <w:r>
              <w:rPr>
                <w:sz w:val="20"/>
              </w:rPr>
              <w:t>sous forme d’une</w:t>
            </w:r>
            <w:r>
              <w:rPr>
                <w:spacing w:val="1"/>
                <w:sz w:val="20"/>
              </w:rPr>
              <w:t xml:space="preserve"> </w:t>
            </w:r>
            <w:r>
              <w:rPr>
                <w:sz w:val="20"/>
              </w:rPr>
              <w:t>analyse « avant/après »</w:t>
            </w:r>
            <w:r>
              <w:rPr>
                <w:spacing w:val="1"/>
                <w:sz w:val="20"/>
              </w:rPr>
              <w:t xml:space="preserve"> </w:t>
            </w:r>
            <w:r>
              <w:rPr>
                <w:sz w:val="20"/>
              </w:rPr>
              <w:t>et leurs effets attendus</w:t>
            </w:r>
            <w:r>
              <w:rPr>
                <w:spacing w:val="1"/>
                <w:sz w:val="20"/>
              </w:rPr>
              <w:t xml:space="preserve"> </w:t>
            </w:r>
            <w:r>
              <w:rPr>
                <w:sz w:val="20"/>
              </w:rPr>
              <w:t>(produits, changements</w:t>
            </w:r>
            <w:r>
              <w:rPr>
                <w:spacing w:val="1"/>
                <w:sz w:val="20"/>
              </w:rPr>
              <w:t xml:space="preserve"> </w:t>
            </w:r>
            <w:r>
              <w:rPr>
                <w:sz w:val="20"/>
              </w:rPr>
              <w:t>organisationnels,</w:t>
            </w:r>
            <w:r>
              <w:rPr>
                <w:spacing w:val="-2"/>
                <w:sz w:val="20"/>
              </w:rPr>
              <w:t xml:space="preserve"> </w:t>
            </w:r>
            <w:r>
              <w:rPr>
                <w:sz w:val="20"/>
              </w:rPr>
              <w:t>…</w:t>
            </w:r>
          </w:p>
          <w:p w14:paraId="0DAFB579" w14:textId="77777777" w:rsidR="00DB798A" w:rsidRDefault="00F5532E">
            <w:pPr>
              <w:pStyle w:val="TableParagraph"/>
              <w:spacing w:before="1"/>
              <w:ind w:right="106"/>
              <w:rPr>
                <w:sz w:val="20"/>
              </w:rPr>
            </w:pPr>
            <w:r>
              <w:rPr>
                <w:sz w:val="20"/>
              </w:rPr>
              <w:t>Grâce</w:t>
            </w:r>
            <w:r>
              <w:rPr>
                <w:spacing w:val="-5"/>
                <w:sz w:val="20"/>
              </w:rPr>
              <w:t xml:space="preserve"> </w:t>
            </w:r>
            <w:r>
              <w:rPr>
                <w:sz w:val="20"/>
              </w:rPr>
              <w:t>au</w:t>
            </w:r>
            <w:r>
              <w:rPr>
                <w:spacing w:val="-3"/>
                <w:sz w:val="20"/>
              </w:rPr>
              <w:t xml:space="preserve"> </w:t>
            </w:r>
            <w:r>
              <w:rPr>
                <w:sz w:val="20"/>
              </w:rPr>
              <w:t>projet,</w:t>
            </w:r>
            <w:r>
              <w:rPr>
                <w:spacing w:val="-4"/>
                <w:sz w:val="20"/>
              </w:rPr>
              <w:t xml:space="preserve"> </w:t>
            </w:r>
            <w:r>
              <w:rPr>
                <w:sz w:val="20"/>
              </w:rPr>
              <w:t>qu’avez-</w:t>
            </w:r>
            <w:r>
              <w:rPr>
                <w:spacing w:val="-37"/>
                <w:sz w:val="20"/>
              </w:rPr>
              <w:t xml:space="preserve"> </w:t>
            </w:r>
            <w:r>
              <w:rPr>
                <w:sz w:val="20"/>
              </w:rPr>
              <w:t>vous changé/amélioré?</w:t>
            </w:r>
            <w:r>
              <w:rPr>
                <w:spacing w:val="1"/>
                <w:sz w:val="20"/>
              </w:rPr>
              <w:t xml:space="preserve"> </w:t>
            </w:r>
            <w:r>
              <w:rPr>
                <w:sz w:val="20"/>
              </w:rPr>
              <w:t>Les</w:t>
            </w:r>
            <w:r>
              <w:rPr>
                <w:spacing w:val="-2"/>
                <w:sz w:val="20"/>
              </w:rPr>
              <w:t xml:space="preserve"> </w:t>
            </w:r>
            <w:r>
              <w:rPr>
                <w:sz w:val="20"/>
              </w:rPr>
              <w:t>résultats</w:t>
            </w:r>
            <w:r>
              <w:rPr>
                <w:spacing w:val="-2"/>
                <w:sz w:val="20"/>
              </w:rPr>
              <w:t xml:space="preserve"> </w:t>
            </w:r>
            <w:r>
              <w:rPr>
                <w:sz w:val="20"/>
              </w:rPr>
              <w:t>ont-ils</w:t>
            </w:r>
            <w:r>
              <w:rPr>
                <w:spacing w:val="-1"/>
                <w:sz w:val="20"/>
              </w:rPr>
              <w:t xml:space="preserve"> </w:t>
            </w:r>
            <w:r>
              <w:rPr>
                <w:sz w:val="20"/>
              </w:rPr>
              <w:t>été</w:t>
            </w:r>
          </w:p>
          <w:p w14:paraId="28D18C05" w14:textId="77777777" w:rsidR="00DB798A" w:rsidRDefault="00F5532E">
            <w:pPr>
              <w:pStyle w:val="TableParagraph"/>
              <w:spacing w:line="225" w:lineRule="exact"/>
              <w:rPr>
                <w:sz w:val="20"/>
              </w:rPr>
            </w:pPr>
            <w:r>
              <w:rPr>
                <w:sz w:val="20"/>
              </w:rPr>
              <w:t>atteints ?</w:t>
            </w:r>
          </w:p>
        </w:tc>
        <w:tc>
          <w:tcPr>
            <w:tcW w:w="3640" w:type="dxa"/>
            <w:gridSpan w:val="3"/>
            <w:vMerge/>
            <w:tcBorders>
              <w:top w:val="nil"/>
              <w:left w:val="single" w:sz="4" w:space="0" w:color="FFFFFF"/>
            </w:tcBorders>
          </w:tcPr>
          <w:p w14:paraId="09F563FA" w14:textId="77777777" w:rsidR="00DB798A" w:rsidRDefault="00DB798A">
            <w:pPr>
              <w:rPr>
                <w:sz w:val="2"/>
                <w:szCs w:val="2"/>
              </w:rPr>
            </w:pPr>
          </w:p>
        </w:tc>
        <w:tc>
          <w:tcPr>
            <w:tcW w:w="3828" w:type="dxa"/>
            <w:gridSpan w:val="3"/>
            <w:vMerge/>
            <w:tcBorders>
              <w:top w:val="nil"/>
            </w:tcBorders>
          </w:tcPr>
          <w:p w14:paraId="26091E3A" w14:textId="77777777" w:rsidR="00DB798A" w:rsidRDefault="00DB798A">
            <w:pPr>
              <w:rPr>
                <w:sz w:val="2"/>
                <w:szCs w:val="2"/>
              </w:rPr>
            </w:pPr>
          </w:p>
        </w:tc>
      </w:tr>
      <w:tr w:rsidR="00DB798A" w14:paraId="73EE4255" w14:textId="77777777">
        <w:trPr>
          <w:trHeight w:val="1420"/>
        </w:trPr>
        <w:tc>
          <w:tcPr>
            <w:tcW w:w="2286" w:type="dxa"/>
            <w:gridSpan w:val="2"/>
            <w:tcBorders>
              <w:bottom w:val="nil"/>
              <w:right w:val="single" w:sz="4" w:space="0" w:color="FFFFFF"/>
            </w:tcBorders>
          </w:tcPr>
          <w:p w14:paraId="1B01D808" w14:textId="77777777" w:rsidR="00DB798A" w:rsidRDefault="00F5532E">
            <w:pPr>
              <w:pStyle w:val="TableParagraph"/>
              <w:spacing w:before="119"/>
              <w:ind w:right="319"/>
              <w:rPr>
                <w:b/>
                <w:sz w:val="20"/>
              </w:rPr>
            </w:pPr>
            <w:r>
              <w:rPr>
                <w:b/>
                <w:sz w:val="20"/>
              </w:rPr>
              <w:lastRenderedPageBreak/>
              <w:t>8.b Comment</w:t>
            </w:r>
            <w:r>
              <w:rPr>
                <w:b/>
                <w:spacing w:val="1"/>
                <w:sz w:val="20"/>
              </w:rPr>
              <w:t xml:space="preserve"> </w:t>
            </w:r>
            <w:r>
              <w:rPr>
                <w:b/>
                <w:sz w:val="20"/>
              </w:rPr>
              <w:t>appréciez-vous,</w:t>
            </w:r>
            <w:r>
              <w:rPr>
                <w:b/>
                <w:spacing w:val="-5"/>
                <w:sz w:val="20"/>
              </w:rPr>
              <w:t xml:space="preserve"> </w:t>
            </w:r>
            <w:r>
              <w:rPr>
                <w:b/>
                <w:sz w:val="20"/>
              </w:rPr>
              <w:t>en</w:t>
            </w:r>
            <w:r>
              <w:rPr>
                <w:b/>
                <w:spacing w:val="-5"/>
                <w:sz w:val="20"/>
              </w:rPr>
              <w:t xml:space="preserve"> </w:t>
            </w:r>
            <w:r>
              <w:rPr>
                <w:b/>
                <w:sz w:val="20"/>
              </w:rPr>
              <w:t>ce</w:t>
            </w:r>
            <w:r>
              <w:rPr>
                <w:b/>
                <w:spacing w:val="-39"/>
                <w:sz w:val="20"/>
              </w:rPr>
              <w:t xml:space="preserve"> </w:t>
            </w:r>
            <w:r>
              <w:rPr>
                <w:b/>
                <w:sz w:val="20"/>
              </w:rPr>
              <w:t>qui</w:t>
            </w:r>
            <w:r>
              <w:rPr>
                <w:b/>
                <w:spacing w:val="-3"/>
                <w:sz w:val="20"/>
              </w:rPr>
              <w:t xml:space="preserve"> </w:t>
            </w:r>
            <w:r>
              <w:rPr>
                <w:b/>
                <w:sz w:val="20"/>
              </w:rPr>
              <w:t>concerne</w:t>
            </w:r>
            <w:r>
              <w:rPr>
                <w:b/>
                <w:spacing w:val="-1"/>
                <w:sz w:val="20"/>
              </w:rPr>
              <w:t xml:space="preserve"> </w:t>
            </w:r>
            <w:r>
              <w:rPr>
                <w:b/>
                <w:sz w:val="20"/>
              </w:rPr>
              <w:t>votre</w:t>
            </w:r>
          </w:p>
          <w:p w14:paraId="30C969C6" w14:textId="77777777" w:rsidR="00DB798A" w:rsidRDefault="00F5532E">
            <w:pPr>
              <w:pStyle w:val="TableParagraph"/>
              <w:ind w:right="173"/>
              <w:rPr>
                <w:b/>
                <w:sz w:val="20"/>
              </w:rPr>
            </w:pPr>
            <w:r>
              <w:rPr>
                <w:b/>
                <w:spacing w:val="-1"/>
                <w:sz w:val="20"/>
              </w:rPr>
              <w:t xml:space="preserve">organisation, </w:t>
            </w:r>
            <w:r>
              <w:rPr>
                <w:b/>
                <w:sz w:val="20"/>
              </w:rPr>
              <w:t>l’atteinte</w:t>
            </w:r>
            <w:r>
              <w:rPr>
                <w:b/>
                <w:spacing w:val="-39"/>
                <w:sz w:val="20"/>
              </w:rPr>
              <w:t xml:space="preserve"> </w:t>
            </w:r>
            <w:r>
              <w:rPr>
                <w:b/>
                <w:sz w:val="20"/>
              </w:rPr>
              <w:t>de</w:t>
            </w:r>
            <w:r>
              <w:rPr>
                <w:b/>
                <w:spacing w:val="-1"/>
                <w:sz w:val="20"/>
              </w:rPr>
              <w:t xml:space="preserve"> </w:t>
            </w:r>
            <w:r>
              <w:rPr>
                <w:b/>
                <w:sz w:val="20"/>
              </w:rPr>
              <w:t>vos</w:t>
            </w:r>
            <w:r>
              <w:rPr>
                <w:b/>
                <w:spacing w:val="-2"/>
                <w:sz w:val="20"/>
              </w:rPr>
              <w:t xml:space="preserve"> </w:t>
            </w:r>
            <w:r>
              <w:rPr>
                <w:b/>
                <w:sz w:val="20"/>
              </w:rPr>
              <w:t>objectifs</w:t>
            </w:r>
            <w:r>
              <w:rPr>
                <w:b/>
                <w:spacing w:val="2"/>
                <w:sz w:val="20"/>
              </w:rPr>
              <w:t xml:space="preserve"> </w:t>
            </w:r>
            <w:r>
              <w:rPr>
                <w:b/>
                <w:sz w:val="20"/>
              </w:rPr>
              <w:t>?</w:t>
            </w:r>
          </w:p>
        </w:tc>
        <w:tc>
          <w:tcPr>
            <w:tcW w:w="3640" w:type="dxa"/>
            <w:gridSpan w:val="3"/>
            <w:tcBorders>
              <w:left w:val="single" w:sz="4" w:space="0" w:color="FFFFFF"/>
              <w:bottom w:val="nil"/>
            </w:tcBorders>
          </w:tcPr>
          <w:p w14:paraId="39EB939E" w14:textId="77777777" w:rsidR="00DB798A" w:rsidRDefault="00F5532E">
            <w:pPr>
              <w:pStyle w:val="TableParagraph"/>
              <w:spacing w:before="119" w:line="357" w:lineRule="auto"/>
              <w:ind w:left="106" w:right="297"/>
              <w:rPr>
                <w:sz w:val="20"/>
              </w:rPr>
            </w:pPr>
            <w:r>
              <w:rPr>
                <w:sz w:val="20"/>
              </w:rPr>
              <w:t>Situation</w:t>
            </w:r>
            <w:r>
              <w:rPr>
                <w:spacing w:val="-6"/>
                <w:sz w:val="20"/>
              </w:rPr>
              <w:t xml:space="preserve"> </w:t>
            </w:r>
            <w:r>
              <w:rPr>
                <w:sz w:val="20"/>
              </w:rPr>
              <w:t>avant</w:t>
            </w:r>
            <w:r>
              <w:rPr>
                <w:spacing w:val="-5"/>
                <w:sz w:val="20"/>
              </w:rPr>
              <w:t xml:space="preserve"> </w:t>
            </w:r>
            <w:r>
              <w:rPr>
                <w:sz w:val="20"/>
              </w:rPr>
              <w:t>le</w:t>
            </w:r>
            <w:r>
              <w:rPr>
                <w:spacing w:val="-6"/>
                <w:sz w:val="20"/>
              </w:rPr>
              <w:t xml:space="preserve"> </w:t>
            </w:r>
            <w:r>
              <w:rPr>
                <w:sz w:val="20"/>
              </w:rPr>
              <w:t>projet</w:t>
            </w:r>
            <w:r>
              <w:rPr>
                <w:spacing w:val="-5"/>
                <w:sz w:val="20"/>
              </w:rPr>
              <w:t xml:space="preserve"> </w:t>
            </w:r>
            <w:r>
              <w:rPr>
                <w:sz w:val="20"/>
              </w:rPr>
              <w:t>d’amélioration</w:t>
            </w:r>
            <w:r>
              <w:rPr>
                <w:spacing w:val="-37"/>
                <w:sz w:val="20"/>
              </w:rPr>
              <w:t xml:space="preserve"> </w:t>
            </w:r>
            <w:r w:rsidRPr="004525FB">
              <w:rPr>
                <w:sz w:val="20"/>
                <w:highlight w:val="yellow"/>
              </w:rPr>
              <w:t>1</w:t>
            </w:r>
            <w:r>
              <w:rPr>
                <w:spacing w:val="-1"/>
                <w:sz w:val="20"/>
              </w:rPr>
              <w:t xml:space="preserve"> </w:t>
            </w:r>
            <w:r>
              <w:rPr>
                <w:sz w:val="20"/>
              </w:rPr>
              <w:t>–</w:t>
            </w:r>
            <w:r>
              <w:rPr>
                <w:spacing w:val="1"/>
                <w:sz w:val="20"/>
              </w:rPr>
              <w:t xml:space="preserve"> </w:t>
            </w:r>
            <w:r>
              <w:rPr>
                <w:sz w:val="20"/>
              </w:rPr>
              <w:t>2</w:t>
            </w:r>
            <w:r>
              <w:rPr>
                <w:spacing w:val="-1"/>
                <w:sz w:val="20"/>
              </w:rPr>
              <w:t xml:space="preserve"> </w:t>
            </w:r>
            <w:r>
              <w:rPr>
                <w:sz w:val="20"/>
              </w:rPr>
              <w:t>–</w:t>
            </w:r>
            <w:r>
              <w:rPr>
                <w:spacing w:val="1"/>
                <w:sz w:val="20"/>
              </w:rPr>
              <w:t xml:space="preserve"> </w:t>
            </w:r>
            <w:r>
              <w:rPr>
                <w:sz w:val="20"/>
              </w:rPr>
              <w:t>3</w:t>
            </w:r>
            <w:r>
              <w:rPr>
                <w:spacing w:val="-1"/>
                <w:sz w:val="20"/>
              </w:rPr>
              <w:t xml:space="preserve"> </w:t>
            </w:r>
            <w:r>
              <w:rPr>
                <w:sz w:val="20"/>
              </w:rPr>
              <w:t>–</w:t>
            </w:r>
            <w:r>
              <w:rPr>
                <w:spacing w:val="1"/>
                <w:sz w:val="20"/>
              </w:rPr>
              <w:t xml:space="preserve"> </w:t>
            </w:r>
            <w:r>
              <w:rPr>
                <w:sz w:val="20"/>
              </w:rPr>
              <w:t>4</w:t>
            </w:r>
          </w:p>
        </w:tc>
        <w:tc>
          <w:tcPr>
            <w:tcW w:w="3828" w:type="dxa"/>
            <w:gridSpan w:val="3"/>
            <w:tcBorders>
              <w:bottom w:val="nil"/>
            </w:tcBorders>
          </w:tcPr>
          <w:p w14:paraId="1D8AE134" w14:textId="77777777" w:rsidR="00DB798A" w:rsidRDefault="00F5532E">
            <w:pPr>
              <w:pStyle w:val="TableParagraph"/>
              <w:spacing w:before="119" w:line="357" w:lineRule="auto"/>
              <w:ind w:left="103" w:right="498"/>
              <w:rPr>
                <w:sz w:val="20"/>
              </w:rPr>
            </w:pPr>
            <w:r>
              <w:rPr>
                <w:sz w:val="20"/>
              </w:rPr>
              <w:t>Situation</w:t>
            </w:r>
            <w:r>
              <w:rPr>
                <w:spacing w:val="-5"/>
                <w:sz w:val="20"/>
              </w:rPr>
              <w:t xml:space="preserve"> </w:t>
            </w:r>
            <w:r>
              <w:rPr>
                <w:sz w:val="20"/>
              </w:rPr>
              <w:t>après</w:t>
            </w:r>
            <w:r>
              <w:rPr>
                <w:spacing w:val="-5"/>
                <w:sz w:val="20"/>
              </w:rPr>
              <w:t xml:space="preserve"> </w:t>
            </w:r>
            <w:r>
              <w:rPr>
                <w:sz w:val="20"/>
              </w:rPr>
              <w:t>le</w:t>
            </w:r>
            <w:r>
              <w:rPr>
                <w:spacing w:val="-5"/>
                <w:sz w:val="20"/>
              </w:rPr>
              <w:t xml:space="preserve"> </w:t>
            </w:r>
            <w:r>
              <w:rPr>
                <w:sz w:val="20"/>
              </w:rPr>
              <w:t>projet</w:t>
            </w:r>
            <w:r>
              <w:rPr>
                <w:spacing w:val="-5"/>
                <w:sz w:val="20"/>
              </w:rPr>
              <w:t xml:space="preserve"> </w:t>
            </w:r>
            <w:r>
              <w:rPr>
                <w:sz w:val="20"/>
              </w:rPr>
              <w:t>d’amélioration</w:t>
            </w:r>
            <w:r>
              <w:rPr>
                <w:spacing w:val="-37"/>
                <w:sz w:val="20"/>
              </w:rPr>
              <w:t xml:space="preserve"> </w:t>
            </w:r>
            <w:r>
              <w:rPr>
                <w:sz w:val="20"/>
              </w:rPr>
              <w:t>1</w:t>
            </w:r>
            <w:r>
              <w:rPr>
                <w:spacing w:val="-1"/>
                <w:sz w:val="20"/>
              </w:rPr>
              <w:t xml:space="preserve"> </w:t>
            </w:r>
            <w:r>
              <w:rPr>
                <w:sz w:val="20"/>
              </w:rPr>
              <w:t>–</w:t>
            </w:r>
            <w:r>
              <w:rPr>
                <w:spacing w:val="1"/>
                <w:sz w:val="20"/>
              </w:rPr>
              <w:t xml:space="preserve"> </w:t>
            </w:r>
            <w:r>
              <w:rPr>
                <w:sz w:val="20"/>
              </w:rPr>
              <w:t>2</w:t>
            </w:r>
            <w:r>
              <w:rPr>
                <w:spacing w:val="-1"/>
                <w:sz w:val="20"/>
              </w:rPr>
              <w:t xml:space="preserve"> </w:t>
            </w:r>
            <w:r>
              <w:rPr>
                <w:sz w:val="20"/>
              </w:rPr>
              <w:t>–</w:t>
            </w:r>
            <w:r>
              <w:rPr>
                <w:spacing w:val="1"/>
                <w:sz w:val="20"/>
              </w:rPr>
              <w:t xml:space="preserve"> </w:t>
            </w:r>
            <w:r w:rsidRPr="004525FB">
              <w:rPr>
                <w:sz w:val="20"/>
                <w:highlight w:val="yellow"/>
              </w:rPr>
              <w:t>3</w:t>
            </w:r>
            <w:r>
              <w:rPr>
                <w:spacing w:val="-1"/>
                <w:sz w:val="20"/>
              </w:rPr>
              <w:t xml:space="preserve"> </w:t>
            </w:r>
            <w:r>
              <w:rPr>
                <w:sz w:val="20"/>
              </w:rPr>
              <w:t>–</w:t>
            </w:r>
            <w:r>
              <w:rPr>
                <w:spacing w:val="1"/>
                <w:sz w:val="20"/>
              </w:rPr>
              <w:t xml:space="preserve"> </w:t>
            </w:r>
            <w:r>
              <w:rPr>
                <w:sz w:val="20"/>
              </w:rPr>
              <w:t>4</w:t>
            </w:r>
          </w:p>
        </w:tc>
      </w:tr>
      <w:tr w:rsidR="00DB798A" w14:paraId="2CDE5146" w14:textId="77777777">
        <w:trPr>
          <w:trHeight w:val="773"/>
        </w:trPr>
        <w:tc>
          <w:tcPr>
            <w:tcW w:w="2286" w:type="dxa"/>
            <w:gridSpan w:val="2"/>
            <w:tcBorders>
              <w:top w:val="nil"/>
              <w:right w:val="single" w:sz="4" w:space="0" w:color="FFFFFF"/>
            </w:tcBorders>
          </w:tcPr>
          <w:p w14:paraId="1673AACC" w14:textId="77777777" w:rsidR="00DB798A" w:rsidRDefault="00F5532E">
            <w:pPr>
              <w:pStyle w:val="TableParagraph"/>
              <w:spacing w:before="40"/>
              <w:ind w:right="229"/>
              <w:rPr>
                <w:sz w:val="20"/>
              </w:rPr>
            </w:pPr>
            <w:r>
              <w:rPr>
                <w:sz w:val="20"/>
              </w:rPr>
              <w:t>1 =Insuffisant / 2 = Pas</w:t>
            </w:r>
            <w:r>
              <w:rPr>
                <w:spacing w:val="1"/>
                <w:sz w:val="20"/>
              </w:rPr>
              <w:t xml:space="preserve"> </w:t>
            </w:r>
            <w:r>
              <w:rPr>
                <w:sz w:val="20"/>
              </w:rPr>
              <w:t>vraiment</w:t>
            </w:r>
            <w:r>
              <w:rPr>
                <w:spacing w:val="-3"/>
                <w:sz w:val="20"/>
              </w:rPr>
              <w:t xml:space="preserve"> </w:t>
            </w:r>
            <w:r>
              <w:rPr>
                <w:sz w:val="20"/>
              </w:rPr>
              <w:t>bon</w:t>
            </w:r>
            <w:r>
              <w:rPr>
                <w:spacing w:val="-3"/>
                <w:sz w:val="20"/>
              </w:rPr>
              <w:t xml:space="preserve"> </w:t>
            </w:r>
            <w:r>
              <w:rPr>
                <w:sz w:val="20"/>
              </w:rPr>
              <w:t>/</w:t>
            </w:r>
            <w:r>
              <w:rPr>
                <w:spacing w:val="34"/>
                <w:sz w:val="20"/>
              </w:rPr>
              <w:t xml:space="preserve"> </w:t>
            </w:r>
            <w:r>
              <w:rPr>
                <w:sz w:val="20"/>
              </w:rPr>
              <w:t>3</w:t>
            </w:r>
            <w:r>
              <w:rPr>
                <w:spacing w:val="-2"/>
                <w:sz w:val="20"/>
              </w:rPr>
              <w:t xml:space="preserve"> </w:t>
            </w:r>
            <w:r>
              <w:rPr>
                <w:sz w:val="20"/>
              </w:rPr>
              <w:t>=</w:t>
            </w:r>
            <w:r>
              <w:rPr>
                <w:spacing w:val="-4"/>
                <w:sz w:val="20"/>
              </w:rPr>
              <w:t xml:space="preserve"> </w:t>
            </w:r>
            <w:r>
              <w:rPr>
                <w:sz w:val="20"/>
              </w:rPr>
              <w:t>Bon/</w:t>
            </w:r>
          </w:p>
          <w:p w14:paraId="6E6C0795" w14:textId="77777777" w:rsidR="00DB798A" w:rsidRDefault="00F5532E">
            <w:pPr>
              <w:pStyle w:val="TableParagraph"/>
              <w:spacing w:line="224" w:lineRule="exact"/>
              <w:rPr>
                <w:sz w:val="20"/>
              </w:rPr>
            </w:pPr>
            <w:r>
              <w:rPr>
                <w:sz w:val="20"/>
              </w:rPr>
              <w:t>4</w:t>
            </w:r>
            <w:r>
              <w:rPr>
                <w:spacing w:val="-3"/>
                <w:sz w:val="20"/>
              </w:rPr>
              <w:t xml:space="preserve"> </w:t>
            </w:r>
            <w:r>
              <w:rPr>
                <w:sz w:val="20"/>
              </w:rPr>
              <w:t>=</w:t>
            </w:r>
            <w:r>
              <w:rPr>
                <w:spacing w:val="-1"/>
                <w:sz w:val="20"/>
              </w:rPr>
              <w:t xml:space="preserve"> </w:t>
            </w:r>
            <w:r>
              <w:rPr>
                <w:sz w:val="20"/>
              </w:rPr>
              <w:t>Très</w:t>
            </w:r>
            <w:r>
              <w:rPr>
                <w:spacing w:val="-2"/>
                <w:sz w:val="20"/>
              </w:rPr>
              <w:t xml:space="preserve"> </w:t>
            </w:r>
            <w:r>
              <w:rPr>
                <w:sz w:val="20"/>
              </w:rPr>
              <w:t>bon</w:t>
            </w:r>
          </w:p>
        </w:tc>
        <w:tc>
          <w:tcPr>
            <w:tcW w:w="3640" w:type="dxa"/>
            <w:gridSpan w:val="3"/>
            <w:tcBorders>
              <w:top w:val="nil"/>
              <w:left w:val="single" w:sz="4" w:space="0" w:color="FFFFFF"/>
            </w:tcBorders>
          </w:tcPr>
          <w:p w14:paraId="416BD72A" w14:textId="77777777" w:rsidR="00DB798A" w:rsidRDefault="00DB798A">
            <w:pPr>
              <w:pStyle w:val="TableParagraph"/>
              <w:ind w:left="0"/>
              <w:rPr>
                <w:rFonts w:ascii="Times New Roman"/>
                <w:sz w:val="18"/>
              </w:rPr>
            </w:pPr>
          </w:p>
        </w:tc>
        <w:tc>
          <w:tcPr>
            <w:tcW w:w="3828" w:type="dxa"/>
            <w:gridSpan w:val="3"/>
            <w:tcBorders>
              <w:top w:val="nil"/>
            </w:tcBorders>
          </w:tcPr>
          <w:p w14:paraId="612A3FCC" w14:textId="77777777" w:rsidR="00DB798A" w:rsidRDefault="00DB798A">
            <w:pPr>
              <w:pStyle w:val="TableParagraph"/>
              <w:ind w:left="0"/>
              <w:rPr>
                <w:rFonts w:ascii="Times New Roman"/>
                <w:sz w:val="18"/>
              </w:rPr>
            </w:pPr>
          </w:p>
        </w:tc>
      </w:tr>
      <w:tr w:rsidR="00DB798A" w14:paraId="49B19A12" w14:textId="77777777">
        <w:trPr>
          <w:trHeight w:val="2731"/>
        </w:trPr>
        <w:tc>
          <w:tcPr>
            <w:tcW w:w="2286" w:type="dxa"/>
            <w:gridSpan w:val="2"/>
            <w:tcBorders>
              <w:right w:val="single" w:sz="4" w:space="0" w:color="FFFFFF"/>
            </w:tcBorders>
          </w:tcPr>
          <w:p w14:paraId="67E0ADF0" w14:textId="77777777" w:rsidR="00DB798A" w:rsidRDefault="00F5532E">
            <w:pPr>
              <w:pStyle w:val="TableParagraph"/>
              <w:spacing w:before="116"/>
              <w:ind w:right="485"/>
              <w:rPr>
                <w:b/>
              </w:rPr>
            </w:pPr>
            <w:r>
              <w:rPr>
                <w:b/>
              </w:rPr>
              <w:t>9.Plus-value de la</w:t>
            </w:r>
            <w:r>
              <w:rPr>
                <w:b/>
                <w:spacing w:val="-43"/>
              </w:rPr>
              <w:t xml:space="preserve"> </w:t>
            </w:r>
            <w:r>
              <w:rPr>
                <w:b/>
              </w:rPr>
              <w:t>consultance</w:t>
            </w:r>
          </w:p>
          <w:p w14:paraId="317DC347" w14:textId="77777777" w:rsidR="00DB798A" w:rsidRDefault="00F5532E">
            <w:pPr>
              <w:pStyle w:val="TableParagraph"/>
              <w:spacing w:before="124"/>
              <w:ind w:right="114"/>
              <w:rPr>
                <w:sz w:val="20"/>
              </w:rPr>
            </w:pPr>
            <w:r>
              <w:rPr>
                <w:sz w:val="20"/>
              </w:rPr>
              <w:t>Ce que le</w:t>
            </w:r>
            <w:r>
              <w:rPr>
                <w:spacing w:val="1"/>
                <w:sz w:val="20"/>
              </w:rPr>
              <w:t xml:space="preserve"> </w:t>
            </w:r>
            <w:r>
              <w:rPr>
                <w:spacing w:val="-1"/>
                <w:sz w:val="20"/>
              </w:rPr>
              <w:t xml:space="preserve">consultant/organisme </w:t>
            </w:r>
            <w:r>
              <w:rPr>
                <w:sz w:val="20"/>
              </w:rPr>
              <w:t>de</w:t>
            </w:r>
            <w:r>
              <w:rPr>
                <w:spacing w:val="-37"/>
                <w:sz w:val="20"/>
              </w:rPr>
              <w:t xml:space="preserve"> </w:t>
            </w:r>
            <w:r>
              <w:rPr>
                <w:sz w:val="20"/>
              </w:rPr>
              <w:t>formation a précisément</w:t>
            </w:r>
            <w:r>
              <w:rPr>
                <w:spacing w:val="-38"/>
                <w:sz w:val="20"/>
              </w:rPr>
              <w:t xml:space="preserve"> </w:t>
            </w:r>
            <w:r>
              <w:rPr>
                <w:sz w:val="20"/>
              </w:rPr>
              <w:t>apporté à l’organisation.</w:t>
            </w:r>
            <w:r>
              <w:rPr>
                <w:spacing w:val="-38"/>
                <w:sz w:val="20"/>
              </w:rPr>
              <w:t xml:space="preserve"> </w:t>
            </w:r>
            <w:r>
              <w:rPr>
                <w:sz w:val="20"/>
              </w:rPr>
              <w:t>Une évaluation de la</w:t>
            </w:r>
            <w:r>
              <w:rPr>
                <w:spacing w:val="1"/>
                <w:sz w:val="20"/>
              </w:rPr>
              <w:t xml:space="preserve"> </w:t>
            </w:r>
            <w:r>
              <w:rPr>
                <w:sz w:val="20"/>
              </w:rPr>
              <w:t>qualité du</w:t>
            </w:r>
            <w:r>
              <w:rPr>
                <w:spacing w:val="1"/>
                <w:sz w:val="20"/>
              </w:rPr>
              <w:t xml:space="preserve"> </w:t>
            </w:r>
            <w:r>
              <w:rPr>
                <w:spacing w:val="-1"/>
                <w:sz w:val="20"/>
              </w:rPr>
              <w:t>consultant/organisme</w:t>
            </w:r>
            <w:r>
              <w:rPr>
                <w:sz w:val="20"/>
              </w:rPr>
              <w:t xml:space="preserve"> de</w:t>
            </w:r>
          </w:p>
          <w:p w14:paraId="40B954A2" w14:textId="77777777" w:rsidR="00DB798A" w:rsidRDefault="00F5532E">
            <w:pPr>
              <w:pStyle w:val="TableParagraph"/>
              <w:spacing w:line="225" w:lineRule="exact"/>
              <w:rPr>
                <w:sz w:val="20"/>
              </w:rPr>
            </w:pPr>
            <w:r>
              <w:rPr>
                <w:sz w:val="20"/>
              </w:rPr>
              <w:t>formation.</w:t>
            </w:r>
          </w:p>
        </w:tc>
        <w:tc>
          <w:tcPr>
            <w:tcW w:w="7468" w:type="dxa"/>
            <w:gridSpan w:val="6"/>
            <w:tcBorders>
              <w:left w:val="single" w:sz="4" w:space="0" w:color="FFFFFF"/>
            </w:tcBorders>
          </w:tcPr>
          <w:p w14:paraId="20F09C87" w14:textId="77777777" w:rsidR="00DB798A" w:rsidRDefault="004525FB">
            <w:pPr>
              <w:pStyle w:val="TableParagraph"/>
              <w:spacing w:before="116"/>
              <w:ind w:left="106"/>
            </w:pPr>
            <w:r w:rsidRPr="00952313">
              <w:rPr>
                <w:sz w:val="20"/>
              </w:rPr>
              <w:t xml:space="preserve">Avoir un binôme de consultants pour réaliser la revue de pratiques nous a apporté une vision extérieure et objective sur la situation actuelle, les bonnes pratiques et les lacunes d’HI en terme de systèmes de gestion de retours et plaintes et de mécanismes de redevabilité. Les personnes consultées lors du processus ont pu s’exprimer librement à des personnes qui avaient une forte technicité sur la thématique mais à qui ils n’étaient pas directement redevables. Les consultants ont su mettre en place une méthodologie efficace à distance et ont su concilier les différentes difficultés (langue, décalage horaire, COVID) des participants à la revue de pratiques. Ils ont ensuite réussi à prendre tous les acquis de cet exercice pour les incorporer dans la boîte à outils développée par HI. </w:t>
            </w:r>
            <w:r w:rsidR="007F7FB4" w:rsidRPr="00952313">
              <w:rPr>
                <w:sz w:val="20"/>
              </w:rPr>
              <w:t xml:space="preserve">Avoir cette vision extérieure nous a également permis d’assurer la cohérence entre le guide méthodologique et les différents outils mis à disposition des équipes. </w:t>
            </w:r>
          </w:p>
        </w:tc>
      </w:tr>
    </w:tbl>
    <w:p w14:paraId="22D9EC11" w14:textId="77777777" w:rsidR="00DB798A" w:rsidRDefault="00DB798A">
      <w:pPr>
        <w:spacing w:line="252" w:lineRule="exact"/>
        <w:sectPr w:rsidR="00DB798A">
          <w:pgSz w:w="11910" w:h="16840"/>
          <w:pgMar w:top="1260" w:right="720" w:bottom="1040" w:left="740" w:header="0" w:footer="842"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5"/>
        <w:gridCol w:w="7463"/>
      </w:tblGrid>
      <w:tr w:rsidR="00DB798A" w14:paraId="2791BC78" w14:textId="77777777" w:rsidTr="00075552">
        <w:trPr>
          <w:trHeight w:val="1548"/>
        </w:trPr>
        <w:tc>
          <w:tcPr>
            <w:tcW w:w="2285" w:type="dxa"/>
          </w:tcPr>
          <w:p w14:paraId="1D421CB3" w14:textId="0A67379A" w:rsidR="00DB798A" w:rsidRDefault="00952313">
            <w:pPr>
              <w:pStyle w:val="TableParagraph"/>
              <w:ind w:right="93"/>
              <w:jc w:val="both"/>
              <w:rPr>
                <w:b/>
              </w:rPr>
            </w:pPr>
            <w:r>
              <w:rPr>
                <w:b/>
              </w:rPr>
              <w:lastRenderedPageBreak/>
              <w:t xml:space="preserve">11.Leçons  </w:t>
            </w:r>
            <w:r>
              <w:rPr>
                <w:b/>
                <w:spacing w:val="12"/>
              </w:rPr>
              <w:t xml:space="preserve"> </w:t>
            </w:r>
            <w:r>
              <w:rPr>
                <w:b/>
              </w:rPr>
              <w:t xml:space="preserve">tirées   </w:t>
            </w:r>
            <w:r>
              <w:rPr>
                <w:b/>
                <w:spacing w:val="12"/>
              </w:rPr>
              <w:t xml:space="preserve"> </w:t>
            </w:r>
            <w:r>
              <w:rPr>
                <w:b/>
              </w:rPr>
              <w:t xml:space="preserve">et </w:t>
            </w:r>
            <w:r w:rsidR="00F5532E">
              <w:rPr>
                <w:b/>
              </w:rPr>
              <w:t>apprentissages</w:t>
            </w:r>
            <w:r w:rsidR="00F5532E">
              <w:rPr>
                <w:b/>
                <w:spacing w:val="1"/>
              </w:rPr>
              <w:t xml:space="preserve"> </w:t>
            </w:r>
            <w:r w:rsidR="00F5532E">
              <w:rPr>
                <w:b/>
              </w:rPr>
              <w:t>du</w:t>
            </w:r>
            <w:r w:rsidR="00F5532E">
              <w:rPr>
                <w:b/>
                <w:spacing w:val="-43"/>
              </w:rPr>
              <w:t xml:space="preserve"> </w:t>
            </w:r>
            <w:r w:rsidR="00F5532E">
              <w:rPr>
                <w:b/>
              </w:rPr>
              <w:t>projet</w:t>
            </w:r>
          </w:p>
          <w:p w14:paraId="0C53AE50" w14:textId="77777777" w:rsidR="00DB798A" w:rsidRDefault="00F5532E">
            <w:pPr>
              <w:pStyle w:val="TableParagraph"/>
              <w:numPr>
                <w:ilvl w:val="0"/>
                <w:numId w:val="1"/>
              </w:numPr>
              <w:tabs>
                <w:tab w:val="left" w:pos="247"/>
              </w:tabs>
              <w:spacing w:before="120"/>
              <w:ind w:right="99" w:firstLine="0"/>
              <w:jc w:val="both"/>
              <w:rPr>
                <w:sz w:val="20"/>
              </w:rPr>
            </w:pPr>
            <w:r>
              <w:rPr>
                <w:sz w:val="20"/>
              </w:rPr>
              <w:t>Manière dont le projet</w:t>
            </w:r>
            <w:r>
              <w:rPr>
                <w:spacing w:val="1"/>
                <w:sz w:val="20"/>
              </w:rPr>
              <w:t xml:space="preserve"> </w:t>
            </w:r>
            <w:r>
              <w:rPr>
                <w:sz w:val="20"/>
              </w:rPr>
              <w:t>a</w:t>
            </w:r>
            <w:r>
              <w:rPr>
                <w:spacing w:val="1"/>
                <w:sz w:val="20"/>
              </w:rPr>
              <w:t xml:space="preserve"> </w:t>
            </w:r>
            <w:r>
              <w:rPr>
                <w:sz w:val="20"/>
              </w:rPr>
              <w:t>été</w:t>
            </w:r>
            <w:r>
              <w:rPr>
                <w:spacing w:val="1"/>
                <w:sz w:val="20"/>
              </w:rPr>
              <w:t xml:space="preserve"> </w:t>
            </w:r>
            <w:r>
              <w:rPr>
                <w:sz w:val="20"/>
              </w:rPr>
              <w:t>abordé,</w:t>
            </w:r>
            <w:r>
              <w:rPr>
                <w:spacing w:val="1"/>
                <w:sz w:val="20"/>
              </w:rPr>
              <w:t xml:space="preserve"> </w:t>
            </w:r>
            <w:r>
              <w:rPr>
                <w:sz w:val="20"/>
              </w:rPr>
              <w:t>étapes</w:t>
            </w:r>
            <w:r>
              <w:rPr>
                <w:spacing w:val="-38"/>
                <w:sz w:val="20"/>
              </w:rPr>
              <w:t xml:space="preserve"> </w:t>
            </w:r>
            <w:r>
              <w:rPr>
                <w:sz w:val="20"/>
              </w:rPr>
              <w:t>essentielles,</w:t>
            </w:r>
            <w:r>
              <w:rPr>
                <w:spacing w:val="41"/>
                <w:sz w:val="20"/>
              </w:rPr>
              <w:t xml:space="preserve"> </w:t>
            </w:r>
            <w:r>
              <w:rPr>
                <w:sz w:val="20"/>
              </w:rPr>
              <w:t>méthodes</w:t>
            </w:r>
            <w:r>
              <w:rPr>
                <w:spacing w:val="-38"/>
                <w:sz w:val="20"/>
              </w:rPr>
              <w:t xml:space="preserve"> </w:t>
            </w:r>
            <w:r>
              <w:rPr>
                <w:sz w:val="20"/>
              </w:rPr>
              <w:t>et</w:t>
            </w:r>
            <w:r>
              <w:rPr>
                <w:spacing w:val="-3"/>
                <w:sz w:val="20"/>
              </w:rPr>
              <w:t xml:space="preserve"> </w:t>
            </w:r>
            <w:r>
              <w:rPr>
                <w:sz w:val="20"/>
              </w:rPr>
              <w:t>approches,</w:t>
            </w:r>
            <w:r>
              <w:rPr>
                <w:spacing w:val="38"/>
                <w:sz w:val="20"/>
              </w:rPr>
              <w:t xml:space="preserve"> </w:t>
            </w:r>
            <w:r>
              <w:rPr>
                <w:sz w:val="20"/>
              </w:rPr>
              <w:t>suivi,</w:t>
            </w:r>
            <w:r>
              <w:rPr>
                <w:spacing w:val="-2"/>
                <w:sz w:val="20"/>
              </w:rPr>
              <w:t xml:space="preserve"> </w:t>
            </w:r>
            <w:r>
              <w:rPr>
                <w:sz w:val="20"/>
              </w:rPr>
              <w:t>etc.</w:t>
            </w:r>
          </w:p>
          <w:p w14:paraId="0152D7C8" w14:textId="14B0963F" w:rsidR="00DB798A" w:rsidRDefault="00F5532E">
            <w:pPr>
              <w:pStyle w:val="TableParagraph"/>
              <w:numPr>
                <w:ilvl w:val="0"/>
                <w:numId w:val="1"/>
              </w:numPr>
              <w:tabs>
                <w:tab w:val="left" w:pos="274"/>
                <w:tab w:val="left" w:pos="1020"/>
                <w:tab w:val="left" w:pos="1297"/>
                <w:tab w:val="left" w:pos="1345"/>
                <w:tab w:val="left" w:pos="1521"/>
                <w:tab w:val="left" w:pos="1800"/>
                <w:tab w:val="left" w:pos="1918"/>
              </w:tabs>
              <w:spacing w:before="120"/>
              <w:ind w:right="97" w:firstLine="0"/>
              <w:rPr>
                <w:sz w:val="20"/>
              </w:rPr>
            </w:pPr>
            <w:r>
              <w:rPr>
                <w:sz w:val="20"/>
              </w:rPr>
              <w:t>Sur</w:t>
            </w:r>
            <w:r>
              <w:rPr>
                <w:spacing w:val="16"/>
                <w:sz w:val="20"/>
              </w:rPr>
              <w:t xml:space="preserve"> </w:t>
            </w:r>
            <w:r>
              <w:rPr>
                <w:sz w:val="20"/>
              </w:rPr>
              <w:t>base</w:t>
            </w:r>
            <w:r>
              <w:rPr>
                <w:spacing w:val="15"/>
                <w:sz w:val="20"/>
              </w:rPr>
              <w:t xml:space="preserve"> </w:t>
            </w:r>
            <w:r>
              <w:rPr>
                <w:sz w:val="20"/>
              </w:rPr>
              <w:t>de</w:t>
            </w:r>
            <w:r>
              <w:rPr>
                <w:spacing w:val="17"/>
                <w:sz w:val="20"/>
              </w:rPr>
              <w:t xml:space="preserve"> </w:t>
            </w:r>
            <w:r>
              <w:rPr>
                <w:sz w:val="20"/>
              </w:rPr>
              <w:t>ce</w:t>
            </w:r>
            <w:r>
              <w:rPr>
                <w:spacing w:val="17"/>
                <w:sz w:val="20"/>
              </w:rPr>
              <w:t xml:space="preserve"> </w:t>
            </w:r>
            <w:r>
              <w:rPr>
                <w:sz w:val="20"/>
              </w:rPr>
              <w:t>qui</w:t>
            </w:r>
            <w:r>
              <w:rPr>
                <w:spacing w:val="15"/>
                <w:sz w:val="20"/>
              </w:rPr>
              <w:t xml:space="preserve"> </w:t>
            </w:r>
            <w:r>
              <w:rPr>
                <w:sz w:val="20"/>
              </w:rPr>
              <w:t>a</w:t>
            </w:r>
            <w:r>
              <w:rPr>
                <w:spacing w:val="-38"/>
                <w:sz w:val="20"/>
              </w:rPr>
              <w:t xml:space="preserve"> </w:t>
            </w:r>
            <w:r>
              <w:rPr>
                <w:sz w:val="20"/>
              </w:rPr>
              <w:t>fonctionné</w:t>
            </w:r>
            <w:r>
              <w:rPr>
                <w:sz w:val="20"/>
              </w:rPr>
              <w:tab/>
            </w:r>
            <w:r>
              <w:rPr>
                <w:sz w:val="20"/>
              </w:rPr>
              <w:tab/>
              <w:t>ou</w:t>
            </w:r>
            <w:r>
              <w:rPr>
                <w:sz w:val="20"/>
              </w:rPr>
              <w:tab/>
            </w:r>
            <w:r>
              <w:rPr>
                <w:sz w:val="20"/>
              </w:rPr>
              <w:tab/>
              <w:t>non,</w:t>
            </w:r>
            <w:r>
              <w:rPr>
                <w:spacing w:val="-38"/>
                <w:sz w:val="20"/>
              </w:rPr>
              <w:t xml:space="preserve"> </w:t>
            </w:r>
            <w:r>
              <w:rPr>
                <w:sz w:val="20"/>
              </w:rPr>
              <w:t>indiquer</w:t>
            </w:r>
            <w:r>
              <w:rPr>
                <w:sz w:val="20"/>
              </w:rPr>
              <w:tab/>
              <w:t>4-5</w:t>
            </w:r>
            <w:r>
              <w:rPr>
                <w:sz w:val="20"/>
              </w:rPr>
              <w:tab/>
            </w:r>
            <w:r>
              <w:rPr>
                <w:sz w:val="20"/>
              </w:rPr>
              <w:tab/>
            </w:r>
            <w:r>
              <w:rPr>
                <w:sz w:val="20"/>
              </w:rPr>
              <w:tab/>
            </w:r>
            <w:r>
              <w:rPr>
                <w:spacing w:val="-1"/>
                <w:sz w:val="20"/>
              </w:rPr>
              <w:t>conseils</w:t>
            </w:r>
            <w:r>
              <w:rPr>
                <w:spacing w:val="-38"/>
                <w:sz w:val="20"/>
              </w:rPr>
              <w:t xml:space="preserve"> </w:t>
            </w:r>
            <w:r>
              <w:rPr>
                <w:sz w:val="20"/>
              </w:rPr>
              <w:t>(bonnes</w:t>
            </w:r>
            <w:r>
              <w:rPr>
                <w:sz w:val="20"/>
              </w:rPr>
              <w:tab/>
            </w:r>
            <w:r>
              <w:rPr>
                <w:sz w:val="20"/>
              </w:rPr>
              <w:tab/>
            </w:r>
            <w:r>
              <w:rPr>
                <w:sz w:val="20"/>
              </w:rPr>
              <w:tab/>
              <w:t>pratiques,</w:t>
            </w:r>
            <w:r>
              <w:rPr>
                <w:spacing w:val="-38"/>
                <w:sz w:val="20"/>
              </w:rPr>
              <w:t xml:space="preserve"> </w:t>
            </w:r>
            <w:r>
              <w:rPr>
                <w:sz w:val="20"/>
              </w:rPr>
              <w:t>avertissements,</w:t>
            </w:r>
            <w:r>
              <w:rPr>
                <w:spacing w:val="1"/>
                <w:sz w:val="20"/>
              </w:rPr>
              <w:t xml:space="preserve"> </w:t>
            </w:r>
            <w:r>
              <w:rPr>
                <w:sz w:val="20"/>
              </w:rPr>
              <w:t>apprentissages)</w:t>
            </w:r>
            <w:r>
              <w:rPr>
                <w:spacing w:val="5"/>
                <w:sz w:val="20"/>
              </w:rPr>
              <w:t xml:space="preserve"> </w:t>
            </w:r>
            <w:r>
              <w:rPr>
                <w:sz w:val="20"/>
              </w:rPr>
              <w:t>liées</w:t>
            </w:r>
            <w:r>
              <w:rPr>
                <w:spacing w:val="7"/>
                <w:sz w:val="20"/>
              </w:rPr>
              <w:t xml:space="preserve"> </w:t>
            </w:r>
            <w:r>
              <w:rPr>
                <w:sz w:val="20"/>
              </w:rPr>
              <w:t>à</w:t>
            </w:r>
            <w:r>
              <w:rPr>
                <w:spacing w:val="5"/>
                <w:sz w:val="20"/>
              </w:rPr>
              <w:t xml:space="preserve"> </w:t>
            </w:r>
            <w:r>
              <w:rPr>
                <w:sz w:val="20"/>
              </w:rPr>
              <w:t>la</w:t>
            </w:r>
            <w:r>
              <w:rPr>
                <w:spacing w:val="-37"/>
                <w:sz w:val="20"/>
              </w:rPr>
              <w:t xml:space="preserve"> </w:t>
            </w:r>
            <w:r>
              <w:rPr>
                <w:sz w:val="20"/>
              </w:rPr>
              <w:t>conception</w:t>
            </w:r>
            <w:r>
              <w:rPr>
                <w:spacing w:val="4"/>
                <w:sz w:val="20"/>
              </w:rPr>
              <w:t xml:space="preserve"> </w:t>
            </w:r>
            <w:r>
              <w:rPr>
                <w:sz w:val="20"/>
              </w:rPr>
              <w:t>et</w:t>
            </w:r>
            <w:r>
              <w:rPr>
                <w:spacing w:val="4"/>
                <w:sz w:val="20"/>
              </w:rPr>
              <w:t xml:space="preserve"> </w:t>
            </w:r>
            <w:r>
              <w:rPr>
                <w:sz w:val="20"/>
              </w:rPr>
              <w:t>à</w:t>
            </w:r>
            <w:r>
              <w:rPr>
                <w:spacing w:val="4"/>
                <w:sz w:val="20"/>
              </w:rPr>
              <w:t xml:space="preserve"> </w:t>
            </w:r>
            <w:r>
              <w:rPr>
                <w:sz w:val="20"/>
              </w:rPr>
              <w:t>la</w:t>
            </w:r>
            <w:r>
              <w:rPr>
                <w:spacing w:val="6"/>
                <w:sz w:val="20"/>
              </w:rPr>
              <w:t xml:space="preserve"> </w:t>
            </w:r>
            <w:r>
              <w:rPr>
                <w:sz w:val="20"/>
              </w:rPr>
              <w:t>mise</w:t>
            </w:r>
            <w:r>
              <w:rPr>
                <w:spacing w:val="-38"/>
                <w:sz w:val="20"/>
              </w:rPr>
              <w:t xml:space="preserve"> </w:t>
            </w:r>
            <w:r w:rsidR="00CA7A37">
              <w:rPr>
                <w:spacing w:val="-1"/>
                <w:sz w:val="20"/>
              </w:rPr>
              <w:t>en</w:t>
            </w:r>
            <w:r w:rsidR="00CA7A37">
              <w:rPr>
                <w:spacing w:val="54"/>
                <w:sz w:val="20"/>
              </w:rPr>
              <w:t xml:space="preserve"> œuvre</w:t>
            </w:r>
            <w:r w:rsidR="00CA7A37">
              <w:rPr>
                <w:spacing w:val="67"/>
                <w:sz w:val="20"/>
              </w:rPr>
              <w:t xml:space="preserve"> </w:t>
            </w:r>
            <w:r w:rsidR="00CA7A37">
              <w:rPr>
                <w:spacing w:val="68"/>
                <w:sz w:val="20"/>
              </w:rPr>
              <w:t>du</w:t>
            </w:r>
            <w:r w:rsidR="00CA7A37">
              <w:rPr>
                <w:spacing w:val="58"/>
                <w:sz w:val="20"/>
              </w:rPr>
              <w:t xml:space="preserve"> projet</w:t>
            </w:r>
            <w:r>
              <w:rPr>
                <w:sz w:val="20"/>
              </w:rPr>
              <w:t>,</w:t>
            </w:r>
            <w:r>
              <w:rPr>
                <w:spacing w:val="-37"/>
                <w:sz w:val="20"/>
              </w:rPr>
              <w:t xml:space="preserve"> </w:t>
            </w:r>
            <w:r>
              <w:rPr>
                <w:sz w:val="20"/>
              </w:rPr>
              <w:t>utiles</w:t>
            </w:r>
            <w:r>
              <w:rPr>
                <w:spacing w:val="23"/>
                <w:sz w:val="20"/>
              </w:rPr>
              <w:t xml:space="preserve"> </w:t>
            </w:r>
            <w:r>
              <w:rPr>
                <w:sz w:val="20"/>
              </w:rPr>
              <w:t>à</w:t>
            </w:r>
            <w:r>
              <w:rPr>
                <w:spacing w:val="22"/>
                <w:sz w:val="20"/>
              </w:rPr>
              <w:t xml:space="preserve"> </w:t>
            </w:r>
            <w:r>
              <w:rPr>
                <w:sz w:val="20"/>
              </w:rPr>
              <w:t>transmettre</w:t>
            </w:r>
            <w:r>
              <w:rPr>
                <w:spacing w:val="20"/>
                <w:sz w:val="20"/>
              </w:rPr>
              <w:t xml:space="preserve"> </w:t>
            </w:r>
            <w:r>
              <w:rPr>
                <w:sz w:val="20"/>
              </w:rPr>
              <w:t>à</w:t>
            </w:r>
            <w:r>
              <w:rPr>
                <w:spacing w:val="-38"/>
                <w:sz w:val="20"/>
              </w:rPr>
              <w:t xml:space="preserve"> </w:t>
            </w:r>
            <w:r>
              <w:rPr>
                <w:sz w:val="20"/>
              </w:rPr>
              <w:t>d’autres</w:t>
            </w:r>
            <w:r>
              <w:rPr>
                <w:sz w:val="20"/>
              </w:rPr>
              <w:tab/>
            </w:r>
            <w:r>
              <w:rPr>
                <w:sz w:val="20"/>
              </w:rPr>
              <w:tab/>
            </w:r>
            <w:r>
              <w:rPr>
                <w:sz w:val="20"/>
              </w:rPr>
              <w:tab/>
            </w:r>
            <w:r>
              <w:rPr>
                <w:sz w:val="20"/>
              </w:rPr>
              <w:tab/>
            </w:r>
            <w:r>
              <w:rPr>
                <w:sz w:val="20"/>
              </w:rPr>
              <w:tab/>
            </w:r>
            <w:r>
              <w:rPr>
                <w:sz w:val="20"/>
              </w:rPr>
              <w:tab/>
            </w:r>
            <w:r>
              <w:rPr>
                <w:spacing w:val="-1"/>
                <w:sz w:val="20"/>
              </w:rPr>
              <w:t>qui</w:t>
            </w:r>
          </w:p>
          <w:p w14:paraId="622CC748" w14:textId="18A76DA9" w:rsidR="00DB798A" w:rsidRDefault="00CA7A37">
            <w:pPr>
              <w:pStyle w:val="TableParagraph"/>
              <w:ind w:right="95"/>
              <w:rPr>
                <w:sz w:val="20"/>
              </w:rPr>
            </w:pPr>
            <w:r>
              <w:rPr>
                <w:sz w:val="20"/>
              </w:rPr>
              <w:t>Souhaiteraient</w:t>
            </w:r>
            <w:r w:rsidR="00F5532E">
              <w:rPr>
                <w:spacing w:val="15"/>
                <w:sz w:val="20"/>
              </w:rPr>
              <w:t xml:space="preserve"> </w:t>
            </w:r>
            <w:r w:rsidR="00F5532E">
              <w:rPr>
                <w:sz w:val="20"/>
              </w:rPr>
              <w:t>mener</w:t>
            </w:r>
            <w:r w:rsidR="00F5532E">
              <w:rPr>
                <w:spacing w:val="15"/>
                <w:sz w:val="20"/>
              </w:rPr>
              <w:t xml:space="preserve"> </w:t>
            </w:r>
            <w:r w:rsidR="00F5532E">
              <w:rPr>
                <w:sz w:val="20"/>
              </w:rPr>
              <w:t>un</w:t>
            </w:r>
            <w:r w:rsidR="00F5532E">
              <w:rPr>
                <w:spacing w:val="-37"/>
                <w:sz w:val="20"/>
              </w:rPr>
              <w:t xml:space="preserve"> </w:t>
            </w:r>
            <w:r w:rsidR="00F5532E">
              <w:rPr>
                <w:sz w:val="20"/>
              </w:rPr>
              <w:t>projet</w:t>
            </w:r>
            <w:r w:rsidR="00F5532E">
              <w:rPr>
                <w:spacing w:val="-1"/>
                <w:sz w:val="20"/>
              </w:rPr>
              <w:t xml:space="preserve"> </w:t>
            </w:r>
            <w:r w:rsidR="00F5532E">
              <w:rPr>
                <w:sz w:val="20"/>
              </w:rPr>
              <w:t>similaire).</w:t>
            </w:r>
          </w:p>
          <w:p w14:paraId="6AE5F4C3" w14:textId="77777777" w:rsidR="00DB798A" w:rsidRDefault="00F5532E">
            <w:pPr>
              <w:pStyle w:val="TableParagraph"/>
              <w:numPr>
                <w:ilvl w:val="0"/>
                <w:numId w:val="1"/>
              </w:numPr>
              <w:tabs>
                <w:tab w:val="left" w:pos="339"/>
              </w:tabs>
              <w:spacing w:before="119"/>
              <w:ind w:right="99" w:firstLine="0"/>
              <w:jc w:val="both"/>
              <w:rPr>
                <w:sz w:val="20"/>
              </w:rPr>
            </w:pPr>
            <w:r>
              <w:rPr>
                <w:sz w:val="20"/>
              </w:rPr>
              <w:t>Préciser</w:t>
            </w:r>
            <w:r>
              <w:rPr>
                <w:spacing w:val="1"/>
                <w:sz w:val="20"/>
              </w:rPr>
              <w:t xml:space="preserve"> </w:t>
            </w:r>
            <w:r>
              <w:rPr>
                <w:sz w:val="20"/>
              </w:rPr>
              <w:t>les</w:t>
            </w:r>
            <w:r>
              <w:rPr>
                <w:spacing w:val="1"/>
                <w:sz w:val="20"/>
              </w:rPr>
              <w:t xml:space="preserve"> </w:t>
            </w:r>
            <w:r>
              <w:rPr>
                <w:sz w:val="20"/>
              </w:rPr>
              <w:t>sources</w:t>
            </w:r>
            <w:r>
              <w:rPr>
                <w:spacing w:val="1"/>
                <w:sz w:val="20"/>
              </w:rPr>
              <w:t xml:space="preserve"> </w:t>
            </w:r>
            <w:r>
              <w:rPr>
                <w:sz w:val="20"/>
              </w:rPr>
              <w:t>d’inspiration qui ont été</w:t>
            </w:r>
            <w:r>
              <w:rPr>
                <w:spacing w:val="1"/>
                <w:sz w:val="20"/>
              </w:rPr>
              <w:t xml:space="preserve"> </w:t>
            </w:r>
            <w:r>
              <w:rPr>
                <w:sz w:val="20"/>
              </w:rPr>
              <w:t>utiles</w:t>
            </w:r>
            <w:r>
              <w:rPr>
                <w:spacing w:val="1"/>
                <w:sz w:val="20"/>
              </w:rPr>
              <w:t xml:space="preserve"> </w:t>
            </w:r>
            <w:r>
              <w:rPr>
                <w:sz w:val="20"/>
              </w:rPr>
              <w:t>pour</w:t>
            </w:r>
            <w:r>
              <w:rPr>
                <w:spacing w:val="1"/>
                <w:sz w:val="20"/>
              </w:rPr>
              <w:t xml:space="preserve"> </w:t>
            </w:r>
            <w:r>
              <w:rPr>
                <w:sz w:val="20"/>
              </w:rPr>
              <w:t>concevoir</w:t>
            </w:r>
            <w:r>
              <w:rPr>
                <w:spacing w:val="1"/>
                <w:sz w:val="20"/>
              </w:rPr>
              <w:t xml:space="preserve"> </w:t>
            </w:r>
            <w:r>
              <w:rPr>
                <w:sz w:val="20"/>
              </w:rPr>
              <w:t>et</w:t>
            </w:r>
            <w:r>
              <w:rPr>
                <w:spacing w:val="-38"/>
                <w:sz w:val="20"/>
              </w:rPr>
              <w:t xml:space="preserve"> </w:t>
            </w:r>
            <w:r>
              <w:rPr>
                <w:sz w:val="20"/>
              </w:rPr>
              <w:t>mettre</w:t>
            </w:r>
            <w:r>
              <w:rPr>
                <w:spacing w:val="1"/>
                <w:sz w:val="20"/>
              </w:rPr>
              <w:t xml:space="preserve"> </w:t>
            </w:r>
            <w:r>
              <w:rPr>
                <w:sz w:val="20"/>
              </w:rPr>
              <w:t>en</w:t>
            </w:r>
            <w:r>
              <w:rPr>
                <w:spacing w:val="1"/>
                <w:sz w:val="20"/>
              </w:rPr>
              <w:t xml:space="preserve"> </w:t>
            </w:r>
            <w:r>
              <w:rPr>
                <w:sz w:val="20"/>
              </w:rPr>
              <w:t>œuvre</w:t>
            </w:r>
            <w:r>
              <w:rPr>
                <w:spacing w:val="1"/>
                <w:sz w:val="20"/>
              </w:rPr>
              <w:t xml:space="preserve"> </w:t>
            </w:r>
            <w:r>
              <w:rPr>
                <w:sz w:val="20"/>
              </w:rPr>
              <w:t>votre</w:t>
            </w:r>
            <w:r>
              <w:rPr>
                <w:spacing w:val="1"/>
                <w:sz w:val="20"/>
              </w:rPr>
              <w:t xml:space="preserve"> </w:t>
            </w:r>
            <w:r>
              <w:rPr>
                <w:sz w:val="20"/>
              </w:rPr>
              <w:t>projet</w:t>
            </w:r>
            <w:r>
              <w:rPr>
                <w:spacing w:val="1"/>
                <w:sz w:val="20"/>
              </w:rPr>
              <w:t xml:space="preserve"> </w:t>
            </w:r>
            <w:r>
              <w:rPr>
                <w:sz w:val="20"/>
              </w:rPr>
              <w:t>(par</w:t>
            </w:r>
            <w:r>
              <w:rPr>
                <w:spacing w:val="1"/>
                <w:sz w:val="20"/>
              </w:rPr>
              <w:t xml:space="preserve"> </w:t>
            </w:r>
            <w:r>
              <w:rPr>
                <w:sz w:val="20"/>
              </w:rPr>
              <w:t>ex.</w:t>
            </w:r>
            <w:r>
              <w:rPr>
                <w:spacing w:val="1"/>
                <w:sz w:val="20"/>
              </w:rPr>
              <w:t xml:space="preserve"> </w:t>
            </w:r>
            <w:r>
              <w:rPr>
                <w:sz w:val="20"/>
              </w:rPr>
              <w:t>en</w:t>
            </w:r>
            <w:r>
              <w:rPr>
                <w:spacing w:val="1"/>
                <w:sz w:val="20"/>
              </w:rPr>
              <w:t xml:space="preserve"> </w:t>
            </w:r>
            <w:r>
              <w:rPr>
                <w:sz w:val="20"/>
              </w:rPr>
              <w:t>lisant</w:t>
            </w:r>
            <w:r>
              <w:rPr>
                <w:spacing w:val="-38"/>
                <w:sz w:val="20"/>
              </w:rPr>
              <w:t xml:space="preserve"> </w:t>
            </w:r>
            <w:r>
              <w:rPr>
                <w:sz w:val="20"/>
              </w:rPr>
              <w:t>les</w:t>
            </w:r>
            <w:r>
              <w:rPr>
                <w:spacing w:val="1"/>
                <w:sz w:val="20"/>
              </w:rPr>
              <w:t xml:space="preserve"> </w:t>
            </w:r>
            <w:r>
              <w:rPr>
                <w:sz w:val="20"/>
              </w:rPr>
              <w:t>rapports</w:t>
            </w:r>
            <w:r>
              <w:rPr>
                <w:spacing w:val="1"/>
                <w:sz w:val="20"/>
              </w:rPr>
              <w:t xml:space="preserve"> </w:t>
            </w:r>
            <w:r>
              <w:rPr>
                <w:sz w:val="20"/>
              </w:rPr>
              <w:t>narratifs</w:t>
            </w:r>
            <w:r>
              <w:rPr>
                <w:spacing w:val="1"/>
                <w:sz w:val="20"/>
              </w:rPr>
              <w:t xml:space="preserve"> </w:t>
            </w:r>
            <w:r>
              <w:rPr>
                <w:sz w:val="20"/>
              </w:rPr>
              <w:t>d’ONG</w:t>
            </w:r>
            <w:r>
              <w:rPr>
                <w:spacing w:val="1"/>
                <w:sz w:val="20"/>
              </w:rPr>
              <w:t xml:space="preserve"> </w:t>
            </w:r>
            <w:r>
              <w:rPr>
                <w:sz w:val="20"/>
              </w:rPr>
              <w:t>ayant</w:t>
            </w:r>
            <w:r>
              <w:rPr>
                <w:spacing w:val="1"/>
                <w:sz w:val="20"/>
              </w:rPr>
              <w:t xml:space="preserve"> </w:t>
            </w:r>
            <w:r>
              <w:rPr>
                <w:sz w:val="20"/>
              </w:rPr>
              <w:t>bénéficié</w:t>
            </w:r>
            <w:r>
              <w:rPr>
                <w:spacing w:val="-38"/>
                <w:sz w:val="20"/>
              </w:rPr>
              <w:t xml:space="preserve"> </w:t>
            </w:r>
            <w:r>
              <w:rPr>
                <w:sz w:val="20"/>
              </w:rPr>
              <w:t>du Fonds Qualité)</w:t>
            </w:r>
            <w:r>
              <w:rPr>
                <w:spacing w:val="1"/>
                <w:sz w:val="20"/>
              </w:rPr>
              <w:t xml:space="preserve"> </w:t>
            </w:r>
            <w:r>
              <w:rPr>
                <w:sz w:val="20"/>
              </w:rPr>
              <w:t>?</w:t>
            </w:r>
          </w:p>
          <w:p w14:paraId="12EBDFD1" w14:textId="77777777" w:rsidR="00DB798A" w:rsidRDefault="00F5532E">
            <w:pPr>
              <w:pStyle w:val="TableParagraph"/>
              <w:numPr>
                <w:ilvl w:val="0"/>
                <w:numId w:val="1"/>
              </w:numPr>
              <w:tabs>
                <w:tab w:val="left" w:pos="342"/>
                <w:tab w:val="left" w:pos="854"/>
                <w:tab w:val="left" w:pos="1569"/>
              </w:tabs>
              <w:spacing w:before="120"/>
              <w:ind w:right="99" w:firstLine="0"/>
              <w:jc w:val="both"/>
              <w:rPr>
                <w:sz w:val="20"/>
              </w:rPr>
            </w:pPr>
            <w:r>
              <w:rPr>
                <w:sz w:val="20"/>
              </w:rPr>
              <w:t>Qu’avez-vous</w:t>
            </w:r>
            <w:r>
              <w:rPr>
                <w:spacing w:val="1"/>
                <w:sz w:val="20"/>
              </w:rPr>
              <w:t xml:space="preserve"> </w:t>
            </w:r>
            <w:r>
              <w:rPr>
                <w:sz w:val="20"/>
              </w:rPr>
              <w:t>retenu</w:t>
            </w:r>
            <w:r>
              <w:rPr>
                <w:spacing w:val="-38"/>
                <w:sz w:val="20"/>
              </w:rPr>
              <w:t xml:space="preserve"> </w:t>
            </w:r>
            <w:r>
              <w:rPr>
                <w:w w:val="105"/>
                <w:sz w:val="20"/>
              </w:rPr>
              <w:t>pour</w:t>
            </w:r>
            <w:r>
              <w:rPr>
                <w:spacing w:val="1"/>
                <w:w w:val="105"/>
                <w:sz w:val="20"/>
              </w:rPr>
              <w:t xml:space="preserve"> </w:t>
            </w:r>
            <w:r>
              <w:rPr>
                <w:w w:val="105"/>
                <w:sz w:val="20"/>
              </w:rPr>
              <w:t>améliorer</w:t>
            </w:r>
            <w:r>
              <w:rPr>
                <w:spacing w:val="1"/>
                <w:w w:val="105"/>
                <w:sz w:val="20"/>
              </w:rPr>
              <w:t xml:space="preserve"> </w:t>
            </w:r>
            <w:r>
              <w:rPr>
                <w:w w:val="105"/>
                <w:sz w:val="20"/>
              </w:rPr>
              <w:t>la</w:t>
            </w:r>
            <w:r>
              <w:rPr>
                <w:spacing w:val="1"/>
                <w:w w:val="105"/>
                <w:sz w:val="20"/>
              </w:rPr>
              <w:t xml:space="preserve"> </w:t>
            </w:r>
            <w:r>
              <w:rPr>
                <w:sz w:val="20"/>
              </w:rPr>
              <w:t>thématique/le</w:t>
            </w:r>
            <w:r>
              <w:rPr>
                <w:spacing w:val="1"/>
                <w:sz w:val="20"/>
              </w:rPr>
              <w:t xml:space="preserve"> </w:t>
            </w:r>
            <w:r>
              <w:rPr>
                <w:sz w:val="20"/>
              </w:rPr>
              <w:t>domaine</w:t>
            </w:r>
            <w:r>
              <w:rPr>
                <w:spacing w:val="-38"/>
                <w:sz w:val="20"/>
              </w:rPr>
              <w:t xml:space="preserve"> </w:t>
            </w:r>
            <w:r>
              <w:rPr>
                <w:w w:val="105"/>
                <w:sz w:val="20"/>
              </w:rPr>
              <w:t>visé</w:t>
            </w:r>
            <w:r>
              <w:rPr>
                <w:w w:val="105"/>
                <w:sz w:val="20"/>
              </w:rPr>
              <w:tab/>
              <w:t>(les</w:t>
            </w:r>
            <w:r>
              <w:rPr>
                <w:w w:val="105"/>
                <w:sz w:val="20"/>
              </w:rPr>
              <w:tab/>
            </w:r>
            <w:r>
              <w:rPr>
                <w:spacing w:val="-1"/>
                <w:sz w:val="20"/>
              </w:rPr>
              <w:t>bonnes</w:t>
            </w:r>
            <w:r>
              <w:rPr>
                <w:spacing w:val="-38"/>
                <w:sz w:val="20"/>
              </w:rPr>
              <w:t xml:space="preserve"> </w:t>
            </w:r>
            <w:r>
              <w:rPr>
                <w:spacing w:val="-1"/>
                <w:w w:val="105"/>
                <w:sz w:val="20"/>
              </w:rPr>
              <w:t>pratiques,</w:t>
            </w:r>
            <w:r>
              <w:rPr>
                <w:w w:val="105"/>
                <w:sz w:val="20"/>
              </w:rPr>
              <w:t xml:space="preserve"> des</w:t>
            </w:r>
            <w:r>
              <w:rPr>
                <w:spacing w:val="1"/>
                <w:w w:val="105"/>
                <w:sz w:val="20"/>
              </w:rPr>
              <w:t xml:space="preserve"> </w:t>
            </w:r>
            <w:r>
              <w:rPr>
                <w:w w:val="105"/>
                <w:sz w:val="20"/>
              </w:rPr>
              <w:t>produits</w:t>
            </w:r>
            <w:r>
              <w:rPr>
                <w:spacing w:val="-40"/>
                <w:w w:val="105"/>
                <w:sz w:val="20"/>
              </w:rPr>
              <w:t xml:space="preserve"> </w:t>
            </w:r>
            <w:r>
              <w:rPr>
                <w:sz w:val="20"/>
              </w:rPr>
              <w:t>concrets/ des ressources</w:t>
            </w:r>
            <w:r>
              <w:rPr>
                <w:spacing w:val="1"/>
                <w:sz w:val="20"/>
              </w:rPr>
              <w:t xml:space="preserve"> </w:t>
            </w:r>
            <w:r>
              <w:rPr>
                <w:w w:val="105"/>
                <w:sz w:val="20"/>
              </w:rPr>
              <w:t>qui</w:t>
            </w:r>
            <w:r>
              <w:rPr>
                <w:spacing w:val="1"/>
                <w:w w:val="105"/>
                <w:sz w:val="20"/>
              </w:rPr>
              <w:t xml:space="preserve"> </w:t>
            </w:r>
            <w:r>
              <w:rPr>
                <w:w w:val="105"/>
                <w:sz w:val="20"/>
              </w:rPr>
              <w:t>peuvent</w:t>
            </w:r>
            <w:r>
              <w:rPr>
                <w:spacing w:val="1"/>
                <w:w w:val="105"/>
                <w:sz w:val="20"/>
              </w:rPr>
              <w:t xml:space="preserve"> </w:t>
            </w:r>
            <w:r>
              <w:rPr>
                <w:w w:val="105"/>
                <w:sz w:val="20"/>
              </w:rPr>
              <w:t>être</w:t>
            </w:r>
            <w:r>
              <w:rPr>
                <w:spacing w:val="1"/>
                <w:w w:val="105"/>
                <w:sz w:val="20"/>
              </w:rPr>
              <w:t xml:space="preserve"> </w:t>
            </w:r>
            <w:r>
              <w:rPr>
                <w:w w:val="105"/>
                <w:sz w:val="20"/>
              </w:rPr>
              <w:t>partagés</w:t>
            </w:r>
            <w:r>
              <w:rPr>
                <w:spacing w:val="5"/>
                <w:w w:val="105"/>
                <w:sz w:val="20"/>
              </w:rPr>
              <w:t xml:space="preserve"> </w:t>
            </w:r>
            <w:r>
              <w:rPr>
                <w:w w:val="135"/>
                <w:sz w:val="20"/>
              </w:rPr>
              <w:t>{</w:t>
            </w:r>
            <w:r>
              <w:rPr>
                <w:spacing w:val="41"/>
                <w:w w:val="135"/>
                <w:sz w:val="20"/>
              </w:rPr>
              <w:t xml:space="preserve"> </w:t>
            </w:r>
            <w:r>
              <w:rPr>
                <w:w w:val="105"/>
                <w:sz w:val="20"/>
              </w:rPr>
              <w:t>d’autres</w:t>
            </w:r>
          </w:p>
          <w:p w14:paraId="7DF61BE1" w14:textId="77777777" w:rsidR="00DB798A" w:rsidRDefault="00F5532E">
            <w:pPr>
              <w:pStyle w:val="TableParagraph"/>
              <w:spacing w:before="1" w:line="225" w:lineRule="exact"/>
              <w:jc w:val="both"/>
              <w:rPr>
                <w:sz w:val="20"/>
              </w:rPr>
            </w:pPr>
            <w:r>
              <w:rPr>
                <w:sz w:val="20"/>
              </w:rPr>
              <w:t>organisations</w:t>
            </w:r>
            <w:r>
              <w:rPr>
                <w:spacing w:val="-3"/>
                <w:sz w:val="20"/>
              </w:rPr>
              <w:t xml:space="preserve"> </w:t>
            </w:r>
            <w:r>
              <w:rPr>
                <w:sz w:val="20"/>
              </w:rPr>
              <w:t>?,</w:t>
            </w:r>
            <w:r>
              <w:rPr>
                <w:spacing w:val="-6"/>
                <w:sz w:val="20"/>
              </w:rPr>
              <w:t xml:space="preserve"> </w:t>
            </w:r>
            <w:r>
              <w:rPr>
                <w:sz w:val="20"/>
              </w:rPr>
              <w:t>etc.)</w:t>
            </w:r>
          </w:p>
        </w:tc>
        <w:tc>
          <w:tcPr>
            <w:tcW w:w="7463" w:type="dxa"/>
          </w:tcPr>
          <w:p w14:paraId="6B1F1283" w14:textId="36BBCCB2" w:rsidR="00CA7A37" w:rsidRDefault="00CA7A37">
            <w:pPr>
              <w:pStyle w:val="TableParagraph"/>
              <w:ind w:left="0"/>
              <w:rPr>
                <w:b/>
                <w:sz w:val="20"/>
                <w:u w:val="single"/>
              </w:rPr>
            </w:pPr>
            <w:r>
              <w:rPr>
                <w:b/>
                <w:sz w:val="20"/>
                <w:u w:val="single"/>
              </w:rPr>
              <w:t>Déroulement du projet :</w:t>
            </w:r>
          </w:p>
          <w:p w14:paraId="5DA89E61" w14:textId="2A75F79C" w:rsidR="00CA7A37" w:rsidRDefault="00CA7A37">
            <w:pPr>
              <w:pStyle w:val="TableParagraph"/>
              <w:ind w:left="0"/>
              <w:rPr>
                <w:sz w:val="20"/>
              </w:rPr>
            </w:pPr>
            <w:r>
              <w:rPr>
                <w:sz w:val="20"/>
              </w:rPr>
              <w:t xml:space="preserve">Le calendrier de la consultance a été établi dès les début pour s’intégrer au calendrier plus large du projet. Les consultants ont développé leur méthodologie propre pour la revue de pratiques, mais en gardant un contact régulier avec la personne point focal chez HI. Deux questionnaires ont été envoyés à nos équipes programmes. Des volontaires de celles-ci ont ensuite pu participer à une série d’atelier à distance pour approfondir la revue de pratiques. Suite aux résultats des questionnaires et des ateliers, les consultants ont fourni une première version du rapport qui a été revue par HI et finalisée pour être ensuite présentée aux équipes MEAL (tous pays confondus, pas uniquement les équipes participantes à l’exercice). Suite à cela, les consultants ont intégré les constats et résultats de la revue de pratiques dans les outils de la boîte à outils développée en version draft par HI au préalable. L’équipe HI a ensuite intégré ces commentaires, assuré la traduction et diffusé les outils au sein des équipes programmes. </w:t>
            </w:r>
          </w:p>
          <w:p w14:paraId="0AA8F584" w14:textId="77777777" w:rsidR="00CA7A37" w:rsidRPr="00CA7A37" w:rsidRDefault="00CA7A37">
            <w:pPr>
              <w:pStyle w:val="TableParagraph"/>
              <w:ind w:left="0"/>
              <w:rPr>
                <w:sz w:val="20"/>
              </w:rPr>
            </w:pPr>
          </w:p>
          <w:p w14:paraId="1C6D1767" w14:textId="7CFBA2AE" w:rsidR="00DB798A" w:rsidRPr="00952313" w:rsidRDefault="00952313">
            <w:pPr>
              <w:pStyle w:val="TableParagraph"/>
              <w:ind w:left="0"/>
              <w:rPr>
                <w:sz w:val="20"/>
              </w:rPr>
            </w:pPr>
            <w:r w:rsidRPr="00CA7A37">
              <w:rPr>
                <w:b/>
                <w:sz w:val="20"/>
                <w:u w:val="single"/>
              </w:rPr>
              <w:t>Leçons tirées</w:t>
            </w:r>
            <w:r w:rsidRPr="00952313">
              <w:rPr>
                <w:sz w:val="20"/>
              </w:rPr>
              <w:t> :</w:t>
            </w:r>
          </w:p>
          <w:p w14:paraId="56ED9C0D" w14:textId="77777777" w:rsidR="00CA7A37" w:rsidRDefault="00CA7A37" w:rsidP="00CA7A37">
            <w:pPr>
              <w:pStyle w:val="TableParagraph"/>
              <w:numPr>
                <w:ilvl w:val="0"/>
                <w:numId w:val="19"/>
              </w:numPr>
              <w:spacing w:after="120"/>
              <w:ind w:left="714" w:hanging="357"/>
              <w:rPr>
                <w:rFonts w:ascii="Times New Roman"/>
                <w:sz w:val="20"/>
              </w:rPr>
            </w:pPr>
            <w:r w:rsidRPr="00CA7A37">
              <w:rPr>
                <w:b/>
                <w:sz w:val="20"/>
              </w:rPr>
              <w:t>Réaliser une revue de pratiques doit être vu comme une composante d’un projet et non pas comme un projet en soi</w:t>
            </w:r>
            <w:r w:rsidRPr="00CA7A37">
              <w:rPr>
                <w:sz w:val="20"/>
              </w:rPr>
              <w:t xml:space="preserve">. En effet, celle-ci s’intègre généralement dans un processus global où il y a eu un avant (phase de cadrage, préparation) et où il y aura un après (utilisation des résultats). Il est en effet capital de </w:t>
            </w:r>
            <w:r w:rsidRPr="00CA7A37">
              <w:rPr>
                <w:b/>
                <w:sz w:val="20"/>
              </w:rPr>
              <w:t>ne pas tarder à transformer les recommandations d’une revue de pratiques en points d’action</w:t>
            </w:r>
            <w:r w:rsidRPr="00CA7A37">
              <w:rPr>
                <w:sz w:val="20"/>
              </w:rPr>
              <w:t>, afin d’éviter que ces conclusions ne se transforment pas en actions correctives et ne permettent pas un apprentissage et une amélioration continue</w:t>
            </w:r>
            <w:r>
              <w:rPr>
                <w:sz w:val="20"/>
              </w:rPr>
              <w:t xml:space="preserve"> pour l’organisation</w:t>
            </w:r>
            <w:r w:rsidRPr="00CA7A37">
              <w:rPr>
                <w:rFonts w:ascii="Times New Roman"/>
                <w:sz w:val="20"/>
              </w:rPr>
              <w:t xml:space="preserve">. </w:t>
            </w:r>
          </w:p>
          <w:p w14:paraId="03B435B2" w14:textId="65F72FB2" w:rsidR="00952313" w:rsidRPr="00CA7A37" w:rsidRDefault="00952313" w:rsidP="00CA7A37">
            <w:pPr>
              <w:pStyle w:val="TableParagraph"/>
              <w:numPr>
                <w:ilvl w:val="0"/>
                <w:numId w:val="19"/>
              </w:numPr>
              <w:spacing w:after="120"/>
              <w:ind w:left="714" w:hanging="357"/>
              <w:rPr>
                <w:rFonts w:ascii="Times New Roman"/>
                <w:sz w:val="20"/>
              </w:rPr>
            </w:pPr>
            <w:r w:rsidRPr="00CA7A37">
              <w:rPr>
                <w:b/>
                <w:sz w:val="20"/>
              </w:rPr>
              <w:t>Réaliser une revue de pratiques en amont de la publication de guidances et outils institutionnels se confirme être très pertinent</w:t>
            </w:r>
            <w:r w:rsidRPr="00952313">
              <w:rPr>
                <w:sz w:val="20"/>
              </w:rPr>
              <w:t xml:space="preserve"> : cela permet en effet d’avoir les retours directs des équipes programmes en charge des chantiers concernés </w:t>
            </w:r>
            <w:r>
              <w:rPr>
                <w:sz w:val="20"/>
              </w:rPr>
              <w:t>sur</w:t>
            </w:r>
            <w:r w:rsidRPr="00952313">
              <w:rPr>
                <w:sz w:val="20"/>
              </w:rPr>
              <w:t xml:space="preserve"> leurs besoins de guidance et d’outils</w:t>
            </w:r>
            <w:r>
              <w:rPr>
                <w:sz w:val="20"/>
              </w:rPr>
              <w:t>,</w:t>
            </w:r>
            <w:r w:rsidRPr="00952313">
              <w:rPr>
                <w:sz w:val="20"/>
              </w:rPr>
              <w:t xml:space="preserve"> sur base de leurs réalités quotidiennes. Ainsi le travail réalisé depuis le siège est d’autant plus en ligne avec la réalité et les besoins des programmes. </w:t>
            </w:r>
          </w:p>
          <w:p w14:paraId="01CED08F" w14:textId="77777777" w:rsidR="00CA7A37" w:rsidRDefault="00CA7A37" w:rsidP="00CA7A37">
            <w:pPr>
              <w:pStyle w:val="TableParagraph"/>
              <w:numPr>
                <w:ilvl w:val="0"/>
                <w:numId w:val="19"/>
              </w:numPr>
              <w:spacing w:after="120"/>
              <w:ind w:left="714" w:hanging="357"/>
              <w:rPr>
                <w:rFonts w:ascii="Times New Roman"/>
                <w:sz w:val="20"/>
              </w:rPr>
            </w:pPr>
            <w:r w:rsidRPr="00CA7A37">
              <w:rPr>
                <w:b/>
                <w:sz w:val="20"/>
              </w:rPr>
              <w:t>Faire revoir des outils et guidances institutionnels déjà développés en interne par des consultants externes s’avère plus efficace et pertinent que de demander aux consultants eux-mêmes de créer les outils</w:t>
            </w:r>
            <w:r w:rsidRPr="00CA7A37">
              <w:rPr>
                <w:sz w:val="20"/>
              </w:rPr>
              <w:t>. En effet, cela leur permet de travailler sur des versions déjà développées, de mieux comprendre les objectifs et la vision de l’organisation sur le rendu final, tout en apportant un regard critique extérieur.</w:t>
            </w:r>
            <w:r>
              <w:rPr>
                <w:rFonts w:ascii="Times New Roman"/>
                <w:sz w:val="20"/>
              </w:rPr>
              <w:t xml:space="preserve"> </w:t>
            </w:r>
          </w:p>
          <w:p w14:paraId="3C35988E" w14:textId="77777777" w:rsidR="00CA7A37" w:rsidRDefault="00CA7A37" w:rsidP="00CA7A37">
            <w:pPr>
              <w:pStyle w:val="TableParagraph"/>
              <w:numPr>
                <w:ilvl w:val="0"/>
                <w:numId w:val="19"/>
              </w:numPr>
              <w:spacing w:after="120"/>
              <w:ind w:left="714" w:hanging="357"/>
              <w:rPr>
                <w:rFonts w:ascii="Times New Roman"/>
                <w:sz w:val="20"/>
              </w:rPr>
            </w:pPr>
            <w:r w:rsidRPr="00CA7A37">
              <w:rPr>
                <w:sz w:val="20"/>
              </w:rPr>
              <w:t xml:space="preserve">Afin de valoriser la participation à ce genre de chantier, </w:t>
            </w:r>
            <w:r w:rsidRPr="00CA7A37">
              <w:rPr>
                <w:b/>
                <w:sz w:val="20"/>
              </w:rPr>
              <w:t>toujours prévoir une présentation de restitution aux équipes concernées pour mettre en avant les résultats de la revue de pratiques et surtout présenter les actions qui ont été prises ou seront prises en conséquence</w:t>
            </w:r>
            <w:r w:rsidRPr="00CA7A37">
              <w:rPr>
                <w:rFonts w:ascii="Times New Roman"/>
                <w:sz w:val="20"/>
              </w:rPr>
              <w:t xml:space="preserve">. </w:t>
            </w:r>
            <w:r w:rsidRPr="00CA7A37">
              <w:rPr>
                <w:sz w:val="20"/>
              </w:rPr>
              <w:t>Cela renforce également l’appropriation des constats établis et la volonté d’action sur la thématique.</w:t>
            </w:r>
            <w:r w:rsidRPr="00CA7A37">
              <w:rPr>
                <w:rFonts w:ascii="Times New Roman"/>
                <w:sz w:val="20"/>
              </w:rPr>
              <w:t xml:space="preserve"> </w:t>
            </w:r>
          </w:p>
          <w:p w14:paraId="4435F6AE" w14:textId="77777777" w:rsidR="00075552" w:rsidRPr="00075552" w:rsidRDefault="00075552" w:rsidP="00075552">
            <w:pPr>
              <w:pStyle w:val="TableParagraph"/>
              <w:spacing w:after="120"/>
              <w:rPr>
                <w:b/>
                <w:sz w:val="20"/>
                <w:u w:val="single"/>
              </w:rPr>
            </w:pPr>
            <w:r w:rsidRPr="00075552">
              <w:rPr>
                <w:b/>
                <w:sz w:val="20"/>
                <w:u w:val="single"/>
              </w:rPr>
              <w:t>Sources d’inspiration</w:t>
            </w:r>
          </w:p>
          <w:p w14:paraId="73FA5AE3" w14:textId="20512CC2" w:rsidR="00075552" w:rsidRPr="00075552" w:rsidRDefault="00075552" w:rsidP="00075552">
            <w:pPr>
              <w:pStyle w:val="TableParagraph"/>
              <w:spacing w:after="120"/>
              <w:rPr>
                <w:sz w:val="20"/>
              </w:rPr>
            </w:pPr>
            <w:r>
              <w:rPr>
                <w:sz w:val="20"/>
              </w:rPr>
              <w:t xml:space="preserve">Cet exercice a été inspiré par des exercices précédents de revues de pratiques (ex. méta-analyses de nos évaluations de projet, revue de nos pratiques participatives) réalisées en interne. </w:t>
            </w:r>
          </w:p>
          <w:p w14:paraId="7AAA7126" w14:textId="6F6E1E30" w:rsidR="00075552" w:rsidRPr="00075552" w:rsidRDefault="00075552" w:rsidP="00075552">
            <w:pPr>
              <w:pStyle w:val="TableParagraph"/>
              <w:spacing w:after="120"/>
              <w:rPr>
                <w:b/>
                <w:sz w:val="20"/>
                <w:u w:val="single"/>
              </w:rPr>
            </w:pPr>
            <w:r w:rsidRPr="00075552">
              <w:rPr>
                <w:b/>
                <w:sz w:val="20"/>
                <w:u w:val="single"/>
              </w:rPr>
              <w:t>Apprentissage</w:t>
            </w:r>
          </w:p>
          <w:p w14:paraId="119508BD" w14:textId="6AEE514C" w:rsidR="00075552" w:rsidRPr="00075552" w:rsidRDefault="00075552" w:rsidP="00075552">
            <w:pPr>
              <w:pStyle w:val="TableParagraph"/>
              <w:rPr>
                <w:sz w:val="20"/>
              </w:rPr>
            </w:pPr>
            <w:r w:rsidRPr="00075552">
              <w:rPr>
                <w:sz w:val="20"/>
              </w:rPr>
              <w:t xml:space="preserve">Les conclusions principales du rapport </w:t>
            </w:r>
            <w:r>
              <w:rPr>
                <w:sz w:val="20"/>
              </w:rPr>
              <w:t xml:space="preserve">de revue de pratiques </w:t>
            </w:r>
            <w:r w:rsidRPr="00075552">
              <w:rPr>
                <w:sz w:val="20"/>
              </w:rPr>
              <w:t>ont été les suivantes :</w:t>
            </w:r>
          </w:p>
          <w:p w14:paraId="06920DDF" w14:textId="27EA894F" w:rsidR="00075552" w:rsidRPr="00075552" w:rsidRDefault="00075552" w:rsidP="00075552">
            <w:pPr>
              <w:widowControl/>
              <w:numPr>
                <w:ilvl w:val="0"/>
                <w:numId w:val="20"/>
              </w:numPr>
              <w:autoSpaceDE/>
              <w:autoSpaceDN/>
              <w:rPr>
                <w:sz w:val="20"/>
              </w:rPr>
            </w:pPr>
            <w:r w:rsidRPr="00075552">
              <w:rPr>
                <w:sz w:val="20"/>
              </w:rPr>
              <w:lastRenderedPageBreak/>
              <w:t xml:space="preserve">Un </w:t>
            </w:r>
            <w:r w:rsidRPr="00075552">
              <w:rPr>
                <w:sz w:val="20"/>
                <w:u w:val="single"/>
              </w:rPr>
              <w:t>manque de culture de la redevabilité</w:t>
            </w:r>
            <w:r w:rsidRPr="00075552">
              <w:rPr>
                <w:sz w:val="20"/>
              </w:rPr>
              <w:t xml:space="preserve"> envers les populations affectées transparait à un niveau global</w:t>
            </w:r>
            <w:r>
              <w:rPr>
                <w:sz w:val="20"/>
              </w:rPr>
              <w:t xml:space="preserve"> de l’organisation</w:t>
            </w:r>
            <w:r w:rsidRPr="00075552">
              <w:rPr>
                <w:sz w:val="20"/>
              </w:rPr>
              <w:t>, rendant la compréhension et la prise en main des équipes de ces systèmes</w:t>
            </w:r>
            <w:r>
              <w:rPr>
                <w:sz w:val="20"/>
              </w:rPr>
              <w:t>,</w:t>
            </w:r>
            <w:r w:rsidRPr="00075552">
              <w:rPr>
                <w:sz w:val="20"/>
              </w:rPr>
              <w:t xml:space="preserve"> difficile</w:t>
            </w:r>
          </w:p>
          <w:p w14:paraId="2C2ACAAD" w14:textId="71C2F5E8" w:rsidR="00075552" w:rsidRPr="00075552" w:rsidRDefault="00075552" w:rsidP="00075552">
            <w:pPr>
              <w:widowControl/>
              <w:numPr>
                <w:ilvl w:val="0"/>
                <w:numId w:val="20"/>
              </w:numPr>
              <w:autoSpaceDE/>
              <w:autoSpaceDN/>
              <w:spacing w:before="100" w:beforeAutospacing="1" w:after="100" w:afterAutospacing="1"/>
              <w:rPr>
                <w:sz w:val="20"/>
              </w:rPr>
            </w:pPr>
            <w:r w:rsidRPr="00075552">
              <w:rPr>
                <w:sz w:val="20"/>
              </w:rPr>
              <w:t xml:space="preserve">Un </w:t>
            </w:r>
            <w:r w:rsidRPr="00075552">
              <w:rPr>
                <w:sz w:val="20"/>
                <w:u w:val="single"/>
              </w:rPr>
              <w:t>manque d'outillage sur comment assurer l'inclusivité des systèmes</w:t>
            </w:r>
            <w:r w:rsidRPr="00075552">
              <w:rPr>
                <w:sz w:val="20"/>
              </w:rPr>
              <w:t xml:space="preserve"> sur les aspects </w:t>
            </w:r>
            <w:r>
              <w:rPr>
                <w:sz w:val="20"/>
              </w:rPr>
              <w:t>handicap, genre et âge</w:t>
            </w:r>
            <w:r w:rsidRPr="00075552">
              <w:rPr>
                <w:sz w:val="20"/>
              </w:rPr>
              <w:t>, ne permettant pas une accessibilité complète</w:t>
            </w:r>
          </w:p>
          <w:p w14:paraId="00AE1E33" w14:textId="39725E4B" w:rsidR="00075552" w:rsidRPr="00075552" w:rsidRDefault="00075552" w:rsidP="00075552">
            <w:pPr>
              <w:widowControl/>
              <w:numPr>
                <w:ilvl w:val="0"/>
                <w:numId w:val="20"/>
              </w:numPr>
              <w:autoSpaceDE/>
              <w:autoSpaceDN/>
              <w:spacing w:before="100" w:beforeAutospacing="1" w:after="100" w:afterAutospacing="1"/>
              <w:rPr>
                <w:sz w:val="20"/>
              </w:rPr>
            </w:pPr>
            <w:r w:rsidRPr="00075552">
              <w:rPr>
                <w:sz w:val="20"/>
              </w:rPr>
              <w:t xml:space="preserve">Des </w:t>
            </w:r>
            <w:r w:rsidRPr="00075552">
              <w:rPr>
                <w:sz w:val="20"/>
                <w:u w:val="single"/>
              </w:rPr>
              <w:t>pratiques de consultation pour la mise en œuvre pas encore suffisamment participatives</w:t>
            </w:r>
            <w:r w:rsidRPr="00075552">
              <w:rPr>
                <w:sz w:val="20"/>
              </w:rPr>
              <w:t xml:space="preserve"> de tous (leaders communautaires, partenaires, autorités locales)</w:t>
            </w:r>
          </w:p>
          <w:p w14:paraId="32C94BB7" w14:textId="77777777" w:rsidR="00075552" w:rsidRPr="00075552" w:rsidRDefault="00075552" w:rsidP="00075552">
            <w:pPr>
              <w:widowControl/>
              <w:numPr>
                <w:ilvl w:val="0"/>
                <w:numId w:val="20"/>
              </w:numPr>
              <w:autoSpaceDE/>
              <w:autoSpaceDN/>
              <w:spacing w:before="100" w:beforeAutospacing="1" w:after="100" w:afterAutospacing="1"/>
              <w:rPr>
                <w:sz w:val="20"/>
              </w:rPr>
            </w:pPr>
            <w:r w:rsidRPr="00075552">
              <w:rPr>
                <w:sz w:val="20"/>
              </w:rPr>
              <w:t xml:space="preserve">Un </w:t>
            </w:r>
            <w:r w:rsidRPr="00075552">
              <w:rPr>
                <w:sz w:val="20"/>
                <w:u w:val="single"/>
              </w:rPr>
              <w:t>manque de clarté sur la répartition des rôles et responsabilités</w:t>
            </w:r>
            <w:r w:rsidRPr="00075552">
              <w:rPr>
                <w:sz w:val="20"/>
              </w:rPr>
              <w:t xml:space="preserve"> sur ce processus</w:t>
            </w:r>
          </w:p>
          <w:p w14:paraId="6F6A865E" w14:textId="77777777" w:rsidR="00075552" w:rsidRPr="00075552" w:rsidRDefault="00075552" w:rsidP="00075552">
            <w:pPr>
              <w:widowControl/>
              <w:numPr>
                <w:ilvl w:val="0"/>
                <w:numId w:val="20"/>
              </w:numPr>
              <w:autoSpaceDE/>
              <w:autoSpaceDN/>
              <w:spacing w:before="100" w:beforeAutospacing="1" w:after="100" w:afterAutospacing="1"/>
              <w:rPr>
                <w:sz w:val="20"/>
              </w:rPr>
            </w:pPr>
            <w:r w:rsidRPr="00075552">
              <w:rPr>
                <w:sz w:val="20"/>
              </w:rPr>
              <w:t xml:space="preserve">Des </w:t>
            </w:r>
            <w:r w:rsidRPr="00075552">
              <w:rPr>
                <w:sz w:val="20"/>
                <w:u w:val="single"/>
              </w:rPr>
              <w:t>difficultés d'anticipation et de planification des ressources suffisantes</w:t>
            </w:r>
            <w:r w:rsidRPr="00075552">
              <w:rPr>
                <w:sz w:val="20"/>
              </w:rPr>
              <w:t xml:space="preserve"> (humaines et financières) pour la mise en place d'un SGRP au niveau programme</w:t>
            </w:r>
          </w:p>
          <w:p w14:paraId="65988777" w14:textId="5778E0B3" w:rsidR="00075552" w:rsidRPr="00075552" w:rsidRDefault="00075552" w:rsidP="00075552">
            <w:pPr>
              <w:widowControl/>
              <w:numPr>
                <w:ilvl w:val="0"/>
                <w:numId w:val="20"/>
              </w:numPr>
              <w:autoSpaceDE/>
              <w:autoSpaceDN/>
              <w:spacing w:before="100" w:beforeAutospacing="1" w:after="100" w:afterAutospacing="1"/>
              <w:rPr>
                <w:sz w:val="20"/>
              </w:rPr>
            </w:pPr>
            <w:r w:rsidRPr="00075552">
              <w:rPr>
                <w:sz w:val="20"/>
              </w:rPr>
              <w:t xml:space="preserve">Un </w:t>
            </w:r>
            <w:r w:rsidRPr="00075552">
              <w:rPr>
                <w:sz w:val="20"/>
                <w:u w:val="single"/>
              </w:rPr>
              <w:t>manque de recul suffisant sur ce chantier</w:t>
            </w:r>
            <w:r w:rsidRPr="00075552">
              <w:rPr>
                <w:sz w:val="20"/>
              </w:rPr>
              <w:t xml:space="preserve"> (la majorité des programmes ayant lancé leur SGRP depuis 2019- pour évaluer les capacités de mitigation des risques, d'apprentissage et d'amélioration continue tirés de l'analyse des données collectées</w:t>
            </w:r>
          </w:p>
        </w:tc>
      </w:tr>
      <w:tr w:rsidR="00DB798A" w14:paraId="1AEECCAD" w14:textId="77777777">
        <w:trPr>
          <w:trHeight w:val="5172"/>
        </w:trPr>
        <w:tc>
          <w:tcPr>
            <w:tcW w:w="2285" w:type="dxa"/>
          </w:tcPr>
          <w:p w14:paraId="1CF81213" w14:textId="77777777" w:rsidR="00DB798A" w:rsidRDefault="00F5532E">
            <w:pPr>
              <w:pStyle w:val="TableParagraph"/>
              <w:spacing w:before="116"/>
              <w:ind w:right="93"/>
              <w:jc w:val="both"/>
              <w:rPr>
                <w:b/>
              </w:rPr>
            </w:pPr>
            <w:r>
              <w:rPr>
                <w:b/>
              </w:rPr>
              <w:lastRenderedPageBreak/>
              <w:t>12.</w:t>
            </w:r>
            <w:r>
              <w:rPr>
                <w:b/>
                <w:spacing w:val="1"/>
              </w:rPr>
              <w:t xml:space="preserve"> </w:t>
            </w:r>
            <w:r>
              <w:rPr>
                <w:b/>
              </w:rPr>
              <w:t>Socialisation</w:t>
            </w:r>
            <w:r>
              <w:rPr>
                <w:b/>
                <w:spacing w:val="1"/>
              </w:rPr>
              <w:t xml:space="preserve"> </w:t>
            </w:r>
            <w:r>
              <w:rPr>
                <w:b/>
              </w:rPr>
              <w:t>des</w:t>
            </w:r>
            <w:r>
              <w:rPr>
                <w:b/>
                <w:spacing w:val="1"/>
              </w:rPr>
              <w:t xml:space="preserve"> </w:t>
            </w:r>
            <w:r>
              <w:rPr>
                <w:b/>
              </w:rPr>
              <w:t>apprentissages</w:t>
            </w:r>
          </w:p>
          <w:p w14:paraId="73DA2B81" w14:textId="77777777" w:rsidR="00DB798A" w:rsidRDefault="00F5532E">
            <w:pPr>
              <w:pStyle w:val="TableParagraph"/>
              <w:tabs>
                <w:tab w:val="left" w:pos="1473"/>
              </w:tabs>
              <w:spacing w:before="123"/>
              <w:ind w:right="98"/>
              <w:jc w:val="both"/>
              <w:rPr>
                <w:i/>
                <w:sz w:val="20"/>
              </w:rPr>
            </w:pPr>
            <w:r>
              <w:rPr>
                <w:sz w:val="20"/>
              </w:rPr>
              <w:t>Si le projet a un potentiel</w:t>
            </w:r>
            <w:r>
              <w:rPr>
                <w:spacing w:val="-38"/>
                <w:sz w:val="20"/>
              </w:rPr>
              <w:t xml:space="preserve"> </w:t>
            </w:r>
            <w:r>
              <w:rPr>
                <w:sz w:val="20"/>
              </w:rPr>
              <w:t>d'apprentissage</w:t>
            </w:r>
            <w:r>
              <w:rPr>
                <w:spacing w:val="1"/>
                <w:sz w:val="20"/>
              </w:rPr>
              <w:t xml:space="preserve"> </w:t>
            </w:r>
            <w:r>
              <w:rPr>
                <w:sz w:val="20"/>
              </w:rPr>
              <w:t>pour</w:t>
            </w:r>
            <w:r>
              <w:rPr>
                <w:spacing w:val="1"/>
                <w:sz w:val="20"/>
              </w:rPr>
              <w:t xml:space="preserve"> </w:t>
            </w:r>
            <w:r>
              <w:rPr>
                <w:sz w:val="20"/>
              </w:rPr>
              <w:t>le</w:t>
            </w:r>
            <w:r>
              <w:rPr>
                <w:spacing w:val="1"/>
                <w:sz w:val="20"/>
              </w:rPr>
              <w:t xml:space="preserve"> </w:t>
            </w:r>
            <w:r>
              <w:rPr>
                <w:sz w:val="20"/>
              </w:rPr>
              <w:t>secteur,</w:t>
            </w:r>
            <w:r>
              <w:rPr>
                <w:sz w:val="20"/>
              </w:rPr>
              <w:tab/>
            </w:r>
            <w:r>
              <w:rPr>
                <w:spacing w:val="-1"/>
                <w:sz w:val="20"/>
              </w:rPr>
              <w:t>indiquez</w:t>
            </w:r>
            <w:r>
              <w:rPr>
                <w:spacing w:val="-38"/>
                <w:sz w:val="20"/>
              </w:rPr>
              <w:t xml:space="preserve"> </w:t>
            </w:r>
            <w:r>
              <w:rPr>
                <w:sz w:val="20"/>
              </w:rPr>
              <w:t>comment</w:t>
            </w:r>
            <w:r>
              <w:rPr>
                <w:spacing w:val="1"/>
                <w:sz w:val="20"/>
              </w:rPr>
              <w:t xml:space="preserve"> </w:t>
            </w:r>
            <w:r>
              <w:rPr>
                <w:sz w:val="20"/>
              </w:rPr>
              <w:t>vous</w:t>
            </w:r>
            <w:r>
              <w:rPr>
                <w:spacing w:val="1"/>
                <w:sz w:val="20"/>
              </w:rPr>
              <w:t xml:space="preserve"> </w:t>
            </w:r>
            <w:r>
              <w:rPr>
                <w:sz w:val="20"/>
              </w:rPr>
              <w:t>pourriez</w:t>
            </w:r>
            <w:r>
              <w:rPr>
                <w:spacing w:val="1"/>
                <w:sz w:val="20"/>
              </w:rPr>
              <w:t xml:space="preserve"> </w:t>
            </w:r>
            <w:r>
              <w:rPr>
                <w:sz w:val="20"/>
              </w:rPr>
              <w:t>partager</w:t>
            </w:r>
            <w:r>
              <w:rPr>
                <w:spacing w:val="1"/>
                <w:sz w:val="20"/>
              </w:rPr>
              <w:t xml:space="preserve"> </w:t>
            </w:r>
            <w:r>
              <w:rPr>
                <w:sz w:val="20"/>
              </w:rPr>
              <w:t>les</w:t>
            </w:r>
            <w:r>
              <w:rPr>
                <w:spacing w:val="1"/>
                <w:sz w:val="20"/>
              </w:rPr>
              <w:t xml:space="preserve"> </w:t>
            </w:r>
            <w:r>
              <w:rPr>
                <w:sz w:val="20"/>
              </w:rPr>
              <w:t>résultats</w:t>
            </w:r>
            <w:r>
              <w:rPr>
                <w:spacing w:val="-38"/>
                <w:sz w:val="20"/>
              </w:rPr>
              <w:t xml:space="preserve"> </w:t>
            </w:r>
            <w:r>
              <w:rPr>
                <w:sz w:val="20"/>
              </w:rPr>
              <w:t>avec</w:t>
            </w:r>
            <w:r>
              <w:rPr>
                <w:spacing w:val="1"/>
                <w:sz w:val="20"/>
              </w:rPr>
              <w:t xml:space="preserve"> </w:t>
            </w:r>
            <w:r>
              <w:rPr>
                <w:sz w:val="20"/>
              </w:rPr>
              <w:t>d’autres</w:t>
            </w:r>
            <w:r>
              <w:rPr>
                <w:spacing w:val="41"/>
                <w:sz w:val="20"/>
              </w:rPr>
              <w:t xml:space="preserve"> </w:t>
            </w:r>
            <w:r>
              <w:rPr>
                <w:sz w:val="20"/>
              </w:rPr>
              <w:t>OSC/AI.</w:t>
            </w:r>
            <w:r>
              <w:rPr>
                <w:spacing w:val="1"/>
                <w:sz w:val="20"/>
              </w:rPr>
              <w:t xml:space="preserve"> </w:t>
            </w:r>
            <w:r>
              <w:rPr>
                <w:i/>
                <w:sz w:val="20"/>
              </w:rPr>
              <w:t>Par</w:t>
            </w:r>
            <w:r>
              <w:rPr>
                <w:i/>
                <w:spacing w:val="1"/>
                <w:sz w:val="20"/>
              </w:rPr>
              <w:t xml:space="preserve"> </w:t>
            </w:r>
            <w:r>
              <w:rPr>
                <w:i/>
                <w:sz w:val="20"/>
              </w:rPr>
              <w:t>ex.</w:t>
            </w:r>
            <w:r>
              <w:rPr>
                <w:i/>
                <w:spacing w:val="1"/>
                <w:sz w:val="20"/>
              </w:rPr>
              <w:t xml:space="preserve"> </w:t>
            </w:r>
            <w:r>
              <w:rPr>
                <w:i/>
                <w:sz w:val="20"/>
              </w:rPr>
              <w:t>être</w:t>
            </w:r>
            <w:r>
              <w:rPr>
                <w:i/>
                <w:spacing w:val="1"/>
                <w:sz w:val="20"/>
              </w:rPr>
              <w:t xml:space="preserve"> </w:t>
            </w:r>
            <w:r>
              <w:rPr>
                <w:i/>
                <w:sz w:val="20"/>
              </w:rPr>
              <w:t>une</w:t>
            </w:r>
            <w:r>
              <w:rPr>
                <w:i/>
                <w:spacing w:val="1"/>
                <w:sz w:val="20"/>
              </w:rPr>
              <w:t xml:space="preserve"> </w:t>
            </w:r>
            <w:r>
              <w:rPr>
                <w:i/>
                <w:sz w:val="20"/>
              </w:rPr>
              <w:t>organisation</w:t>
            </w:r>
            <w:r>
              <w:rPr>
                <w:i/>
                <w:spacing w:val="1"/>
                <w:sz w:val="20"/>
              </w:rPr>
              <w:t xml:space="preserve"> </w:t>
            </w:r>
            <w:r>
              <w:rPr>
                <w:i/>
                <w:sz w:val="20"/>
              </w:rPr>
              <w:t>témoin</w:t>
            </w:r>
            <w:r>
              <w:rPr>
                <w:i/>
                <w:spacing w:val="1"/>
                <w:sz w:val="20"/>
              </w:rPr>
              <w:t xml:space="preserve"> </w:t>
            </w:r>
            <w:r>
              <w:rPr>
                <w:i/>
                <w:sz w:val="20"/>
              </w:rPr>
              <w:t>lors</w:t>
            </w:r>
            <w:r>
              <w:rPr>
                <w:i/>
                <w:spacing w:val="1"/>
                <w:sz w:val="20"/>
              </w:rPr>
              <w:t xml:space="preserve"> </w:t>
            </w:r>
            <w:r>
              <w:rPr>
                <w:i/>
                <w:sz w:val="20"/>
              </w:rPr>
              <w:t>d’un</w:t>
            </w:r>
            <w:r>
              <w:rPr>
                <w:i/>
                <w:spacing w:val="1"/>
                <w:sz w:val="20"/>
              </w:rPr>
              <w:t xml:space="preserve"> </w:t>
            </w:r>
            <w:r>
              <w:rPr>
                <w:i/>
                <w:sz w:val="20"/>
              </w:rPr>
              <w:t>atelier</w:t>
            </w:r>
            <w:r>
              <w:rPr>
                <w:i/>
                <w:spacing w:val="1"/>
                <w:sz w:val="20"/>
              </w:rPr>
              <w:t xml:space="preserve"> </w:t>
            </w:r>
            <w:r>
              <w:rPr>
                <w:i/>
                <w:sz w:val="20"/>
              </w:rPr>
              <w:t>d’échanges,</w:t>
            </w:r>
            <w:r>
              <w:rPr>
                <w:i/>
                <w:spacing w:val="-38"/>
                <w:sz w:val="20"/>
              </w:rPr>
              <w:t xml:space="preserve"> </w:t>
            </w:r>
            <w:r>
              <w:rPr>
                <w:i/>
                <w:sz w:val="20"/>
              </w:rPr>
              <w:t>intérêt</w:t>
            </w:r>
            <w:r>
              <w:rPr>
                <w:i/>
                <w:spacing w:val="1"/>
                <w:sz w:val="20"/>
              </w:rPr>
              <w:t xml:space="preserve"> </w:t>
            </w:r>
            <w:r>
              <w:rPr>
                <w:i/>
                <w:sz w:val="20"/>
              </w:rPr>
              <w:t>à</w:t>
            </w:r>
            <w:r>
              <w:rPr>
                <w:i/>
                <w:spacing w:val="1"/>
                <w:sz w:val="20"/>
              </w:rPr>
              <w:t xml:space="preserve"> </w:t>
            </w:r>
            <w:r>
              <w:rPr>
                <w:i/>
                <w:sz w:val="20"/>
              </w:rPr>
              <w:t>organiser</w:t>
            </w:r>
            <w:r>
              <w:rPr>
                <w:i/>
                <w:spacing w:val="1"/>
                <w:sz w:val="20"/>
              </w:rPr>
              <w:t xml:space="preserve"> </w:t>
            </w:r>
            <w:r>
              <w:rPr>
                <w:i/>
                <w:sz w:val="20"/>
              </w:rPr>
              <w:t>une</w:t>
            </w:r>
            <w:r>
              <w:rPr>
                <w:i/>
                <w:spacing w:val="1"/>
                <w:sz w:val="20"/>
              </w:rPr>
              <w:t xml:space="preserve"> </w:t>
            </w:r>
            <w:r>
              <w:rPr>
                <w:i/>
                <w:sz w:val="20"/>
              </w:rPr>
              <w:t>restitution</w:t>
            </w:r>
            <w:r>
              <w:rPr>
                <w:i/>
                <w:spacing w:val="1"/>
                <w:sz w:val="20"/>
              </w:rPr>
              <w:t xml:space="preserve"> </w:t>
            </w:r>
            <w:r>
              <w:rPr>
                <w:i/>
                <w:sz w:val="20"/>
              </w:rPr>
              <w:t>par</w:t>
            </w:r>
            <w:r>
              <w:rPr>
                <w:i/>
                <w:spacing w:val="1"/>
                <w:sz w:val="20"/>
              </w:rPr>
              <w:t xml:space="preserve"> </w:t>
            </w:r>
            <w:r>
              <w:rPr>
                <w:i/>
                <w:sz w:val="20"/>
              </w:rPr>
              <w:t>le.la</w:t>
            </w:r>
            <w:r>
              <w:rPr>
                <w:i/>
                <w:spacing w:val="1"/>
                <w:sz w:val="20"/>
              </w:rPr>
              <w:t xml:space="preserve"> </w:t>
            </w:r>
            <w:r>
              <w:rPr>
                <w:i/>
                <w:sz w:val="20"/>
              </w:rPr>
              <w:t>consultant-e</w:t>
            </w:r>
            <w:r>
              <w:rPr>
                <w:i/>
                <w:spacing w:val="1"/>
                <w:sz w:val="20"/>
              </w:rPr>
              <w:t xml:space="preserve"> </w:t>
            </w:r>
            <w:r>
              <w:rPr>
                <w:i/>
                <w:sz w:val="20"/>
              </w:rPr>
              <w:t>sur</w:t>
            </w:r>
            <w:r>
              <w:rPr>
                <w:i/>
                <w:spacing w:val="1"/>
                <w:sz w:val="20"/>
              </w:rPr>
              <w:t xml:space="preserve"> </w:t>
            </w:r>
            <w:r>
              <w:rPr>
                <w:i/>
                <w:sz w:val="20"/>
              </w:rPr>
              <w:t>la</w:t>
            </w:r>
            <w:r>
              <w:rPr>
                <w:i/>
                <w:spacing w:val="-38"/>
                <w:sz w:val="20"/>
              </w:rPr>
              <w:t xml:space="preserve"> </w:t>
            </w:r>
            <w:r>
              <w:rPr>
                <w:i/>
                <w:sz w:val="20"/>
              </w:rPr>
              <w:t>thématique, partager des</w:t>
            </w:r>
            <w:r>
              <w:rPr>
                <w:i/>
                <w:spacing w:val="1"/>
                <w:sz w:val="20"/>
              </w:rPr>
              <w:t xml:space="preserve"> </w:t>
            </w:r>
            <w:r>
              <w:rPr>
                <w:i/>
                <w:sz w:val="20"/>
              </w:rPr>
              <w:t>ressources,</w:t>
            </w:r>
            <w:r>
              <w:rPr>
                <w:i/>
                <w:spacing w:val="1"/>
                <w:sz w:val="20"/>
              </w:rPr>
              <w:t xml:space="preserve"> </w:t>
            </w:r>
            <w:r>
              <w:rPr>
                <w:i/>
                <w:sz w:val="20"/>
              </w:rPr>
              <w:t>contribuer</w:t>
            </w:r>
            <w:r>
              <w:rPr>
                <w:i/>
                <w:spacing w:val="1"/>
                <w:sz w:val="20"/>
              </w:rPr>
              <w:t xml:space="preserve"> </w:t>
            </w:r>
            <w:r>
              <w:rPr>
                <w:i/>
                <w:sz w:val="20"/>
              </w:rPr>
              <w:t>à</w:t>
            </w:r>
            <w:r>
              <w:rPr>
                <w:i/>
                <w:spacing w:val="-38"/>
                <w:sz w:val="20"/>
              </w:rPr>
              <w:t xml:space="preserve"> </w:t>
            </w:r>
            <w:r>
              <w:rPr>
                <w:i/>
                <w:sz w:val="20"/>
              </w:rPr>
              <w:t>une</w:t>
            </w:r>
            <w:r>
              <w:rPr>
                <w:i/>
                <w:spacing w:val="1"/>
                <w:sz w:val="20"/>
              </w:rPr>
              <w:t xml:space="preserve"> </w:t>
            </w:r>
            <w:r>
              <w:rPr>
                <w:i/>
                <w:sz w:val="20"/>
              </w:rPr>
              <w:t>étude</w:t>
            </w:r>
            <w:r>
              <w:rPr>
                <w:i/>
                <w:spacing w:val="1"/>
                <w:sz w:val="20"/>
              </w:rPr>
              <w:t xml:space="preserve"> </w:t>
            </w:r>
            <w:r>
              <w:rPr>
                <w:i/>
                <w:sz w:val="20"/>
              </w:rPr>
              <w:t>de</w:t>
            </w:r>
            <w:r>
              <w:rPr>
                <w:i/>
                <w:spacing w:val="1"/>
                <w:sz w:val="20"/>
              </w:rPr>
              <w:t xml:space="preserve"> </w:t>
            </w:r>
            <w:r>
              <w:rPr>
                <w:i/>
                <w:sz w:val="20"/>
              </w:rPr>
              <w:t>type</w:t>
            </w:r>
            <w:r>
              <w:rPr>
                <w:i/>
                <w:spacing w:val="1"/>
                <w:sz w:val="20"/>
              </w:rPr>
              <w:t xml:space="preserve"> </w:t>
            </w:r>
            <w:r>
              <w:rPr>
                <w:i/>
                <w:sz w:val="20"/>
              </w:rPr>
              <w:t>capitalisation</w:t>
            </w:r>
            <w:r>
              <w:rPr>
                <w:i/>
                <w:spacing w:val="1"/>
                <w:sz w:val="20"/>
              </w:rPr>
              <w:t xml:space="preserve"> </w:t>
            </w:r>
            <w:r>
              <w:rPr>
                <w:i/>
                <w:sz w:val="20"/>
              </w:rPr>
              <w:t>des</w:t>
            </w:r>
            <w:r>
              <w:rPr>
                <w:i/>
                <w:spacing w:val="1"/>
                <w:sz w:val="20"/>
              </w:rPr>
              <w:t xml:space="preserve"> </w:t>
            </w:r>
            <w:r>
              <w:rPr>
                <w:i/>
                <w:sz w:val="20"/>
              </w:rPr>
              <w:t>leçons</w:t>
            </w:r>
            <w:r>
              <w:rPr>
                <w:i/>
                <w:spacing w:val="1"/>
                <w:sz w:val="20"/>
              </w:rPr>
              <w:t xml:space="preserve"> </w:t>
            </w:r>
            <w:r>
              <w:rPr>
                <w:i/>
                <w:sz w:val="20"/>
              </w:rPr>
              <w:t>apprises/bonnes</w:t>
            </w:r>
          </w:p>
          <w:p w14:paraId="13C3F471" w14:textId="77777777" w:rsidR="00DB798A" w:rsidRDefault="00F5532E">
            <w:pPr>
              <w:pStyle w:val="TableParagraph"/>
              <w:spacing w:line="225" w:lineRule="exact"/>
              <w:jc w:val="both"/>
              <w:rPr>
                <w:i/>
                <w:sz w:val="20"/>
              </w:rPr>
            </w:pPr>
            <w:r>
              <w:rPr>
                <w:i/>
                <w:sz w:val="20"/>
              </w:rPr>
              <w:t>pratiques</w:t>
            </w:r>
            <w:r>
              <w:rPr>
                <w:i/>
                <w:spacing w:val="-1"/>
                <w:sz w:val="20"/>
              </w:rPr>
              <w:t xml:space="preserve"> </w:t>
            </w:r>
            <w:r>
              <w:rPr>
                <w:i/>
                <w:sz w:val="20"/>
              </w:rPr>
              <w:t>;</w:t>
            </w:r>
            <w:r>
              <w:rPr>
                <w:i/>
                <w:spacing w:val="58"/>
                <w:sz w:val="20"/>
              </w:rPr>
              <w:t xml:space="preserve"> </w:t>
            </w:r>
            <w:r>
              <w:rPr>
                <w:i/>
                <w:sz w:val="20"/>
              </w:rPr>
              <w:t xml:space="preserve">se  </w:t>
            </w:r>
            <w:r>
              <w:rPr>
                <w:i/>
                <w:spacing w:val="15"/>
                <w:sz w:val="20"/>
              </w:rPr>
              <w:t xml:space="preserve"> </w:t>
            </w:r>
            <w:r>
              <w:rPr>
                <w:i/>
                <w:sz w:val="20"/>
              </w:rPr>
              <w:t xml:space="preserve">mettre  </w:t>
            </w:r>
            <w:r>
              <w:rPr>
                <w:i/>
                <w:spacing w:val="18"/>
                <w:sz w:val="20"/>
              </w:rPr>
              <w:t xml:space="preserve"> </w:t>
            </w:r>
            <w:r>
              <w:rPr>
                <w:i/>
                <w:sz w:val="20"/>
              </w:rPr>
              <w:t>à</w:t>
            </w:r>
          </w:p>
        </w:tc>
        <w:tc>
          <w:tcPr>
            <w:tcW w:w="7463" w:type="dxa"/>
          </w:tcPr>
          <w:p w14:paraId="7F5F8C0A" w14:textId="77777777" w:rsidR="00DB798A" w:rsidRPr="00075552" w:rsidRDefault="00075552" w:rsidP="00075552">
            <w:pPr>
              <w:widowControl/>
              <w:autoSpaceDE/>
              <w:autoSpaceDN/>
              <w:spacing w:after="120"/>
              <w:rPr>
                <w:sz w:val="20"/>
              </w:rPr>
            </w:pPr>
            <w:r w:rsidRPr="00075552">
              <w:rPr>
                <w:sz w:val="20"/>
              </w:rPr>
              <w:t>Nous restons disponibles pour partager nos apprentissages sur ce projet lié à la redevabilité envers les populations affectées, notamment sur les aspects suivant :</w:t>
            </w:r>
          </w:p>
          <w:p w14:paraId="66DB8AB8" w14:textId="77777777" w:rsidR="00075552" w:rsidRPr="00075552" w:rsidRDefault="00075552" w:rsidP="00075552">
            <w:pPr>
              <w:widowControl/>
              <w:numPr>
                <w:ilvl w:val="0"/>
                <w:numId w:val="22"/>
              </w:numPr>
              <w:autoSpaceDE/>
              <w:autoSpaceDN/>
              <w:spacing w:after="120"/>
              <w:rPr>
                <w:sz w:val="20"/>
              </w:rPr>
            </w:pPr>
            <w:r w:rsidRPr="00075552">
              <w:rPr>
                <w:sz w:val="20"/>
              </w:rPr>
              <w:t>Comment développer un guide méthodologique sur la thématique</w:t>
            </w:r>
          </w:p>
          <w:p w14:paraId="46C38642" w14:textId="77777777" w:rsidR="00075552" w:rsidRPr="00075552" w:rsidRDefault="00075552" w:rsidP="00075552">
            <w:pPr>
              <w:widowControl/>
              <w:numPr>
                <w:ilvl w:val="0"/>
                <w:numId w:val="22"/>
              </w:numPr>
              <w:autoSpaceDE/>
              <w:autoSpaceDN/>
              <w:spacing w:after="120"/>
              <w:rPr>
                <w:sz w:val="20"/>
              </w:rPr>
            </w:pPr>
            <w:r w:rsidRPr="00075552">
              <w:rPr>
                <w:sz w:val="20"/>
              </w:rPr>
              <w:t>Comment réaliser une revue de pratiques sur la thématique (ou de manière globale)</w:t>
            </w:r>
          </w:p>
          <w:p w14:paraId="6CE76024" w14:textId="77777777" w:rsidR="00075552" w:rsidRPr="00075552" w:rsidRDefault="00075552" w:rsidP="00075552">
            <w:pPr>
              <w:widowControl/>
              <w:numPr>
                <w:ilvl w:val="0"/>
                <w:numId w:val="22"/>
              </w:numPr>
              <w:autoSpaceDE/>
              <w:autoSpaceDN/>
              <w:spacing w:after="120"/>
              <w:rPr>
                <w:sz w:val="20"/>
              </w:rPr>
            </w:pPr>
            <w:r w:rsidRPr="00075552">
              <w:rPr>
                <w:sz w:val="20"/>
              </w:rPr>
              <w:t>Comment développer une boîte à outils sur la thématique</w:t>
            </w:r>
          </w:p>
          <w:p w14:paraId="7B9F3A9E" w14:textId="77777777" w:rsidR="00075552" w:rsidRPr="00075552" w:rsidRDefault="00075552" w:rsidP="00075552">
            <w:pPr>
              <w:widowControl/>
              <w:numPr>
                <w:ilvl w:val="0"/>
                <w:numId w:val="22"/>
              </w:numPr>
              <w:autoSpaceDE/>
              <w:autoSpaceDN/>
              <w:spacing w:after="120"/>
              <w:rPr>
                <w:sz w:val="20"/>
              </w:rPr>
            </w:pPr>
            <w:r w:rsidRPr="00075552">
              <w:rPr>
                <w:sz w:val="20"/>
              </w:rPr>
              <w:t xml:space="preserve">Comment assurer une prise en main des outils disponibles par les équipes et un accompagnement à leur mise en œuvre </w:t>
            </w:r>
          </w:p>
          <w:p w14:paraId="5F856133" w14:textId="0A68C7A1" w:rsidR="00075552" w:rsidRPr="00075552" w:rsidRDefault="00075552" w:rsidP="00075552">
            <w:pPr>
              <w:widowControl/>
              <w:autoSpaceDE/>
              <w:autoSpaceDN/>
              <w:spacing w:after="120"/>
              <w:rPr>
                <w:sz w:val="20"/>
              </w:rPr>
            </w:pPr>
            <w:r w:rsidRPr="00075552">
              <w:rPr>
                <w:sz w:val="20"/>
              </w:rPr>
              <w:t xml:space="preserve">Cela peut se faire à partir de témoignages lors d’atelier, de restitution de ce projet, de partage des ressources (guidances institutionnelles et/ou rapport de revue de pratiques), ou de points bilatéraux avec des organisations souhaitant se lancer sur le même chantier. </w:t>
            </w:r>
          </w:p>
        </w:tc>
      </w:tr>
    </w:tbl>
    <w:p w14:paraId="562ED8F2" w14:textId="77777777" w:rsidR="00DB798A" w:rsidRDefault="00DB798A">
      <w:pPr>
        <w:rPr>
          <w:rFonts w:ascii="Times New Roman"/>
          <w:sz w:val="20"/>
        </w:rPr>
        <w:sectPr w:rsidR="00DB798A">
          <w:pgSz w:w="11910" w:h="16840"/>
          <w:pgMar w:top="1260" w:right="720" w:bottom="1040" w:left="740" w:header="0" w:footer="842" w:gutter="0"/>
          <w:cols w:space="720"/>
        </w:sect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5"/>
        <w:gridCol w:w="7463"/>
      </w:tblGrid>
      <w:tr w:rsidR="00DB798A" w14:paraId="2A22D26B" w14:textId="77777777">
        <w:trPr>
          <w:trHeight w:val="1219"/>
        </w:trPr>
        <w:tc>
          <w:tcPr>
            <w:tcW w:w="2285" w:type="dxa"/>
          </w:tcPr>
          <w:p w14:paraId="5E459C6C" w14:textId="77777777" w:rsidR="00DB798A" w:rsidRDefault="00F5532E">
            <w:pPr>
              <w:pStyle w:val="TableParagraph"/>
              <w:ind w:right="98"/>
              <w:jc w:val="both"/>
              <w:rPr>
                <w:i/>
                <w:sz w:val="20"/>
              </w:rPr>
            </w:pPr>
            <w:r>
              <w:rPr>
                <w:i/>
                <w:sz w:val="20"/>
              </w:rPr>
              <w:lastRenderedPageBreak/>
              <w:t>disposition d’autres ONG</w:t>
            </w:r>
            <w:r>
              <w:rPr>
                <w:i/>
                <w:spacing w:val="1"/>
                <w:sz w:val="20"/>
              </w:rPr>
              <w:t xml:space="preserve"> </w:t>
            </w:r>
            <w:r>
              <w:rPr>
                <w:i/>
                <w:sz w:val="20"/>
              </w:rPr>
              <w:t>qui voudraient monter un</w:t>
            </w:r>
            <w:r>
              <w:rPr>
                <w:i/>
                <w:spacing w:val="1"/>
                <w:sz w:val="20"/>
              </w:rPr>
              <w:t xml:space="preserve"> </w:t>
            </w:r>
            <w:r>
              <w:rPr>
                <w:i/>
                <w:sz w:val="20"/>
              </w:rPr>
              <w:t>projet</w:t>
            </w:r>
            <w:r>
              <w:rPr>
                <w:i/>
                <w:spacing w:val="1"/>
                <w:sz w:val="20"/>
              </w:rPr>
              <w:t xml:space="preserve"> </w:t>
            </w:r>
            <w:r>
              <w:rPr>
                <w:i/>
                <w:sz w:val="20"/>
              </w:rPr>
              <w:t>du</w:t>
            </w:r>
            <w:r>
              <w:rPr>
                <w:i/>
                <w:spacing w:val="1"/>
                <w:sz w:val="20"/>
              </w:rPr>
              <w:t xml:space="preserve"> </w:t>
            </w:r>
            <w:r>
              <w:rPr>
                <w:i/>
                <w:sz w:val="20"/>
              </w:rPr>
              <w:t>même</w:t>
            </w:r>
            <w:r>
              <w:rPr>
                <w:i/>
                <w:spacing w:val="41"/>
                <w:sz w:val="20"/>
              </w:rPr>
              <w:t xml:space="preserve"> </w:t>
            </w:r>
            <w:r>
              <w:rPr>
                <w:i/>
                <w:sz w:val="20"/>
              </w:rPr>
              <w:t>type;</w:t>
            </w:r>
            <w:r>
              <w:rPr>
                <w:i/>
                <w:spacing w:val="-38"/>
                <w:sz w:val="20"/>
              </w:rPr>
              <w:t xml:space="preserve"> </w:t>
            </w:r>
            <w:r>
              <w:rPr>
                <w:i/>
                <w:sz w:val="20"/>
              </w:rPr>
              <w:t>faire</w:t>
            </w:r>
            <w:r>
              <w:rPr>
                <w:i/>
                <w:spacing w:val="7"/>
                <w:sz w:val="20"/>
              </w:rPr>
              <w:t xml:space="preserve"> </w:t>
            </w:r>
            <w:r>
              <w:rPr>
                <w:i/>
                <w:sz w:val="20"/>
              </w:rPr>
              <w:t>un</w:t>
            </w:r>
            <w:r>
              <w:rPr>
                <w:i/>
                <w:spacing w:val="8"/>
                <w:sz w:val="20"/>
              </w:rPr>
              <w:t xml:space="preserve"> </w:t>
            </w:r>
            <w:r>
              <w:rPr>
                <w:i/>
                <w:sz w:val="20"/>
              </w:rPr>
              <w:t>récit</w:t>
            </w:r>
            <w:r>
              <w:rPr>
                <w:i/>
                <w:spacing w:val="7"/>
                <w:sz w:val="20"/>
              </w:rPr>
              <w:t xml:space="preserve"> </w:t>
            </w:r>
            <w:r>
              <w:rPr>
                <w:i/>
                <w:sz w:val="20"/>
              </w:rPr>
              <w:t>d’expérience</w:t>
            </w:r>
          </w:p>
          <w:p w14:paraId="2F8EB347" w14:textId="77777777" w:rsidR="00DB798A" w:rsidRDefault="00F5532E">
            <w:pPr>
              <w:pStyle w:val="TableParagraph"/>
              <w:spacing w:line="223" w:lineRule="exact"/>
              <w:jc w:val="both"/>
              <w:rPr>
                <w:i/>
                <w:sz w:val="20"/>
              </w:rPr>
            </w:pPr>
            <w:r>
              <w:rPr>
                <w:i/>
                <w:sz w:val="20"/>
              </w:rPr>
              <w:t>sur</w:t>
            </w:r>
            <w:r>
              <w:rPr>
                <w:i/>
                <w:spacing w:val="-4"/>
                <w:sz w:val="20"/>
              </w:rPr>
              <w:t xml:space="preserve"> </w:t>
            </w:r>
            <w:r>
              <w:rPr>
                <w:i/>
                <w:sz w:val="20"/>
              </w:rPr>
              <w:t>un</w:t>
            </w:r>
            <w:r>
              <w:rPr>
                <w:i/>
                <w:spacing w:val="-2"/>
                <w:sz w:val="20"/>
              </w:rPr>
              <w:t xml:space="preserve"> </w:t>
            </w:r>
            <w:r>
              <w:rPr>
                <w:i/>
                <w:sz w:val="20"/>
              </w:rPr>
              <w:t>site,</w:t>
            </w:r>
            <w:r>
              <w:rPr>
                <w:i/>
                <w:spacing w:val="-1"/>
                <w:sz w:val="20"/>
              </w:rPr>
              <w:t xml:space="preserve"> </w:t>
            </w:r>
            <w:r>
              <w:rPr>
                <w:i/>
                <w:sz w:val="20"/>
              </w:rPr>
              <w:t>etc.....</w:t>
            </w:r>
          </w:p>
        </w:tc>
        <w:tc>
          <w:tcPr>
            <w:tcW w:w="7463" w:type="dxa"/>
          </w:tcPr>
          <w:p w14:paraId="10806EAE" w14:textId="77777777" w:rsidR="00DB798A" w:rsidRDefault="00DB798A">
            <w:pPr>
              <w:pStyle w:val="TableParagraph"/>
              <w:ind w:left="0"/>
              <w:rPr>
                <w:rFonts w:ascii="Times New Roman"/>
                <w:sz w:val="20"/>
              </w:rPr>
            </w:pPr>
          </w:p>
        </w:tc>
      </w:tr>
      <w:tr w:rsidR="00DB798A" w14:paraId="558DAECF" w14:textId="77777777">
        <w:trPr>
          <w:trHeight w:val="2512"/>
        </w:trPr>
        <w:tc>
          <w:tcPr>
            <w:tcW w:w="2285" w:type="dxa"/>
          </w:tcPr>
          <w:p w14:paraId="14EF181C" w14:textId="77777777" w:rsidR="00DB798A" w:rsidRDefault="00F5532E">
            <w:pPr>
              <w:pStyle w:val="TableParagraph"/>
              <w:spacing w:before="119"/>
              <w:ind w:right="94"/>
              <w:jc w:val="both"/>
              <w:rPr>
                <w:b/>
              </w:rPr>
            </w:pPr>
            <w:r>
              <w:rPr>
                <w:b/>
              </w:rPr>
              <w:t>13.Publication</w:t>
            </w:r>
            <w:r>
              <w:rPr>
                <w:b/>
                <w:spacing w:val="1"/>
              </w:rPr>
              <w:t xml:space="preserve"> </w:t>
            </w:r>
            <w:r>
              <w:rPr>
                <w:b/>
              </w:rPr>
              <w:t>du</w:t>
            </w:r>
            <w:r>
              <w:rPr>
                <w:b/>
                <w:spacing w:val="-43"/>
              </w:rPr>
              <w:t xml:space="preserve"> </w:t>
            </w:r>
            <w:r>
              <w:rPr>
                <w:b/>
              </w:rPr>
              <w:t>rapport</w:t>
            </w:r>
          </w:p>
          <w:p w14:paraId="337C975B" w14:textId="77777777" w:rsidR="00DB798A" w:rsidRDefault="00F5532E">
            <w:pPr>
              <w:pStyle w:val="TableParagraph"/>
              <w:spacing w:before="118"/>
              <w:ind w:right="98"/>
              <w:jc w:val="both"/>
              <w:rPr>
                <w:sz w:val="20"/>
              </w:rPr>
            </w:pPr>
            <w:r>
              <w:t>I</w:t>
            </w:r>
            <w:r>
              <w:rPr>
                <w:sz w:val="20"/>
              </w:rPr>
              <w:t>ndiquez</w:t>
            </w:r>
            <w:r>
              <w:rPr>
                <w:spacing w:val="1"/>
                <w:sz w:val="20"/>
              </w:rPr>
              <w:t xml:space="preserve"> </w:t>
            </w:r>
            <w:r>
              <w:rPr>
                <w:sz w:val="20"/>
              </w:rPr>
              <w:t>si</w:t>
            </w:r>
            <w:r>
              <w:rPr>
                <w:spacing w:val="1"/>
                <w:sz w:val="20"/>
              </w:rPr>
              <w:t xml:space="preserve"> </w:t>
            </w:r>
            <w:r>
              <w:rPr>
                <w:sz w:val="20"/>
              </w:rPr>
              <w:t>le</w:t>
            </w:r>
            <w:r>
              <w:rPr>
                <w:spacing w:val="1"/>
                <w:sz w:val="20"/>
              </w:rPr>
              <w:t xml:space="preserve"> </w:t>
            </w:r>
            <w:r>
              <w:rPr>
                <w:sz w:val="20"/>
              </w:rPr>
              <w:t>rapport</w:t>
            </w:r>
            <w:r>
              <w:rPr>
                <w:spacing w:val="1"/>
                <w:sz w:val="20"/>
              </w:rPr>
              <w:t xml:space="preserve"> </w:t>
            </w:r>
            <w:r>
              <w:rPr>
                <w:sz w:val="20"/>
              </w:rPr>
              <w:t>narratif peut être publié</w:t>
            </w:r>
            <w:r>
              <w:rPr>
                <w:spacing w:val="1"/>
                <w:sz w:val="20"/>
              </w:rPr>
              <w:t xml:space="preserve"> </w:t>
            </w:r>
            <w:r>
              <w:rPr>
                <w:sz w:val="20"/>
              </w:rPr>
              <w:t>en</w:t>
            </w:r>
            <w:r>
              <w:rPr>
                <w:spacing w:val="29"/>
                <w:sz w:val="20"/>
              </w:rPr>
              <w:t xml:space="preserve"> </w:t>
            </w:r>
            <w:r>
              <w:rPr>
                <w:sz w:val="20"/>
              </w:rPr>
              <w:t>tout</w:t>
            </w:r>
            <w:r>
              <w:rPr>
                <w:spacing w:val="29"/>
                <w:sz w:val="20"/>
              </w:rPr>
              <w:t xml:space="preserve"> </w:t>
            </w:r>
            <w:r>
              <w:rPr>
                <w:sz w:val="20"/>
              </w:rPr>
              <w:t>ou</w:t>
            </w:r>
            <w:r>
              <w:rPr>
                <w:spacing w:val="30"/>
                <w:sz w:val="20"/>
              </w:rPr>
              <w:t xml:space="preserve"> </w:t>
            </w:r>
            <w:r>
              <w:rPr>
                <w:sz w:val="20"/>
              </w:rPr>
              <w:t>en</w:t>
            </w:r>
            <w:r>
              <w:rPr>
                <w:spacing w:val="29"/>
                <w:sz w:val="20"/>
              </w:rPr>
              <w:t xml:space="preserve"> </w:t>
            </w:r>
            <w:r>
              <w:rPr>
                <w:sz w:val="20"/>
              </w:rPr>
              <w:t>partie</w:t>
            </w:r>
            <w:r>
              <w:rPr>
                <w:spacing w:val="31"/>
                <w:sz w:val="20"/>
              </w:rPr>
              <w:t xml:space="preserve"> </w:t>
            </w:r>
            <w:r>
              <w:rPr>
                <w:sz w:val="20"/>
              </w:rPr>
              <w:t>sur</w:t>
            </w:r>
            <w:r>
              <w:rPr>
                <w:spacing w:val="-37"/>
                <w:sz w:val="20"/>
              </w:rPr>
              <w:t xml:space="preserve"> </w:t>
            </w:r>
            <w:r>
              <w:rPr>
                <w:sz w:val="20"/>
              </w:rPr>
              <w:t>le</w:t>
            </w:r>
            <w:r>
              <w:rPr>
                <w:spacing w:val="1"/>
                <w:sz w:val="20"/>
              </w:rPr>
              <w:t xml:space="preserve"> </w:t>
            </w:r>
            <w:r>
              <w:rPr>
                <w:sz w:val="20"/>
              </w:rPr>
              <w:t>Portail</w:t>
            </w:r>
            <w:r>
              <w:rPr>
                <w:spacing w:val="1"/>
                <w:sz w:val="20"/>
              </w:rPr>
              <w:t xml:space="preserve"> </w:t>
            </w:r>
            <w:r>
              <w:rPr>
                <w:sz w:val="20"/>
              </w:rPr>
              <w:t>Qualité.</w:t>
            </w:r>
            <w:r>
              <w:rPr>
                <w:spacing w:val="1"/>
                <w:sz w:val="20"/>
              </w:rPr>
              <w:t xml:space="preserve"> </w:t>
            </w:r>
            <w:r>
              <w:rPr>
                <w:sz w:val="20"/>
              </w:rPr>
              <w:t>Signaler</w:t>
            </w:r>
            <w:r>
              <w:rPr>
                <w:spacing w:val="25"/>
                <w:sz w:val="20"/>
              </w:rPr>
              <w:t xml:space="preserve"> </w:t>
            </w:r>
            <w:r>
              <w:rPr>
                <w:sz w:val="20"/>
              </w:rPr>
              <w:t>les</w:t>
            </w:r>
            <w:r>
              <w:rPr>
                <w:spacing w:val="26"/>
                <w:sz w:val="20"/>
              </w:rPr>
              <w:t xml:space="preserve"> </w:t>
            </w:r>
            <w:r>
              <w:rPr>
                <w:sz w:val="20"/>
              </w:rPr>
              <w:t>éventuelles</w:t>
            </w:r>
          </w:p>
          <w:p w14:paraId="4DC745D7" w14:textId="77777777" w:rsidR="00DB798A" w:rsidRDefault="00F5532E">
            <w:pPr>
              <w:pStyle w:val="TableParagraph"/>
              <w:spacing w:line="240" w:lineRule="atLeast"/>
              <w:ind w:right="99"/>
              <w:jc w:val="both"/>
              <w:rPr>
                <w:sz w:val="20"/>
              </w:rPr>
            </w:pPr>
            <w:r>
              <w:rPr>
                <w:sz w:val="20"/>
              </w:rPr>
              <w:t>parties</w:t>
            </w:r>
            <w:r>
              <w:rPr>
                <w:spacing w:val="1"/>
                <w:sz w:val="20"/>
              </w:rPr>
              <w:t xml:space="preserve"> </w:t>
            </w:r>
            <w:r>
              <w:rPr>
                <w:sz w:val="20"/>
              </w:rPr>
              <w:t>confidentielles</w:t>
            </w:r>
            <w:r>
              <w:rPr>
                <w:spacing w:val="1"/>
                <w:sz w:val="20"/>
              </w:rPr>
              <w:t xml:space="preserve"> </w:t>
            </w:r>
            <w:r>
              <w:rPr>
                <w:sz w:val="20"/>
              </w:rPr>
              <w:t>à</w:t>
            </w:r>
            <w:r>
              <w:rPr>
                <w:spacing w:val="-38"/>
                <w:sz w:val="20"/>
              </w:rPr>
              <w:t xml:space="preserve"> </w:t>
            </w:r>
            <w:r>
              <w:rPr>
                <w:sz w:val="20"/>
              </w:rPr>
              <w:t>retirer).</w:t>
            </w:r>
          </w:p>
        </w:tc>
        <w:tc>
          <w:tcPr>
            <w:tcW w:w="7463" w:type="dxa"/>
          </w:tcPr>
          <w:p w14:paraId="70CF2364" w14:textId="4F79EB25" w:rsidR="00DB798A" w:rsidRDefault="00075552">
            <w:pPr>
              <w:pStyle w:val="TableParagraph"/>
              <w:ind w:left="0"/>
              <w:rPr>
                <w:rFonts w:ascii="Times New Roman"/>
                <w:sz w:val="20"/>
              </w:rPr>
            </w:pPr>
            <w:r w:rsidRPr="00075552">
              <w:rPr>
                <w:sz w:val="20"/>
              </w:rPr>
              <w:t xml:space="preserve">Le rapport narratif de ce projet peut être publié dans sa totalité </w:t>
            </w:r>
            <w:bookmarkStart w:id="0" w:name="_GoBack"/>
            <w:bookmarkEnd w:id="0"/>
            <w:r w:rsidRPr="00075552">
              <w:rPr>
                <w:sz w:val="20"/>
              </w:rPr>
              <w:t>sur le Portail Qualité.</w:t>
            </w:r>
            <w:r>
              <w:rPr>
                <w:rFonts w:ascii="Times New Roman"/>
                <w:sz w:val="20"/>
              </w:rPr>
              <w:t xml:space="preserve"> </w:t>
            </w:r>
          </w:p>
        </w:tc>
      </w:tr>
      <w:tr w:rsidR="00DB798A" w14:paraId="3F84407C" w14:textId="77777777">
        <w:trPr>
          <w:trHeight w:val="388"/>
        </w:trPr>
        <w:tc>
          <w:tcPr>
            <w:tcW w:w="2285" w:type="dxa"/>
          </w:tcPr>
          <w:p w14:paraId="3778223A" w14:textId="77777777" w:rsidR="00DB798A" w:rsidRDefault="00F5532E">
            <w:pPr>
              <w:pStyle w:val="TableParagraph"/>
              <w:spacing w:before="116" w:line="252" w:lineRule="exact"/>
              <w:rPr>
                <w:b/>
              </w:rPr>
            </w:pPr>
            <w:r>
              <w:rPr>
                <w:b/>
              </w:rPr>
              <w:t>14.</w:t>
            </w:r>
            <w:r>
              <w:rPr>
                <w:b/>
                <w:spacing w:val="-2"/>
              </w:rPr>
              <w:t xml:space="preserve"> </w:t>
            </w:r>
            <w:r>
              <w:rPr>
                <w:b/>
              </w:rPr>
              <w:t>Autres</w:t>
            </w:r>
            <w:r>
              <w:rPr>
                <w:b/>
                <w:spacing w:val="1"/>
              </w:rPr>
              <w:t xml:space="preserve"> </w:t>
            </w:r>
            <w:r>
              <w:rPr>
                <w:b/>
              </w:rPr>
              <w:t>remarques</w:t>
            </w:r>
          </w:p>
        </w:tc>
        <w:tc>
          <w:tcPr>
            <w:tcW w:w="7463" w:type="dxa"/>
          </w:tcPr>
          <w:p w14:paraId="16C5DB8C" w14:textId="77777777" w:rsidR="00DB798A" w:rsidRDefault="00DB798A">
            <w:pPr>
              <w:pStyle w:val="TableParagraph"/>
              <w:ind w:left="0"/>
              <w:rPr>
                <w:rFonts w:ascii="Times New Roman"/>
                <w:sz w:val="20"/>
              </w:rPr>
            </w:pPr>
          </w:p>
        </w:tc>
      </w:tr>
    </w:tbl>
    <w:p w14:paraId="4FAA987B" w14:textId="77777777" w:rsidR="00DB798A" w:rsidRDefault="00DB798A">
      <w:pPr>
        <w:pStyle w:val="BodyText"/>
        <w:rPr>
          <w:sz w:val="20"/>
        </w:rPr>
      </w:pPr>
    </w:p>
    <w:p w14:paraId="5EA892CE" w14:textId="77777777" w:rsidR="00DB798A" w:rsidRDefault="00DB798A">
      <w:pPr>
        <w:pStyle w:val="BodyText"/>
        <w:rPr>
          <w:sz w:val="20"/>
        </w:rPr>
      </w:pPr>
    </w:p>
    <w:p w14:paraId="2F0EDFB2" w14:textId="434FA1E9" w:rsidR="00DB798A" w:rsidRDefault="00DB798A">
      <w:pPr>
        <w:pStyle w:val="BodyText"/>
        <w:spacing w:before="1"/>
        <w:rPr>
          <w:sz w:val="24"/>
        </w:rPr>
      </w:pPr>
    </w:p>
    <w:p w14:paraId="68A86C21" w14:textId="77777777" w:rsidR="00DB798A" w:rsidRDefault="00F5532E">
      <w:pPr>
        <w:pStyle w:val="Heading1"/>
        <w:numPr>
          <w:ilvl w:val="0"/>
          <w:numId w:val="7"/>
        </w:numPr>
        <w:tabs>
          <w:tab w:val="left" w:pos="1114"/>
        </w:tabs>
        <w:spacing w:before="55"/>
        <w:ind w:hanging="361"/>
      </w:pPr>
      <w:r>
        <w:rPr>
          <w:u w:val="single"/>
        </w:rPr>
        <w:t>Le</w:t>
      </w:r>
      <w:r>
        <w:rPr>
          <w:spacing w:val="-2"/>
          <w:u w:val="single"/>
        </w:rPr>
        <w:t xml:space="preserve"> </w:t>
      </w:r>
      <w:r>
        <w:rPr>
          <w:u w:val="single"/>
        </w:rPr>
        <w:t>rapport</w:t>
      </w:r>
      <w:r>
        <w:rPr>
          <w:spacing w:val="-2"/>
          <w:u w:val="single"/>
        </w:rPr>
        <w:t xml:space="preserve"> </w:t>
      </w:r>
      <w:r>
        <w:rPr>
          <w:u w:val="single"/>
        </w:rPr>
        <w:t>financier</w:t>
      </w:r>
    </w:p>
    <w:p w14:paraId="20491E3C" w14:textId="77777777" w:rsidR="00DB798A" w:rsidRDefault="00DB798A">
      <w:pPr>
        <w:pStyle w:val="BodyText"/>
        <w:spacing w:before="10"/>
        <w:rPr>
          <w:b/>
          <w:sz w:val="24"/>
        </w:rPr>
      </w:pPr>
    </w:p>
    <w:p w14:paraId="30199B05" w14:textId="77777777" w:rsidR="00DB798A" w:rsidRDefault="00F5532E">
      <w:pPr>
        <w:pStyle w:val="BodyText"/>
        <w:spacing w:before="55"/>
        <w:ind w:left="392"/>
      </w:pPr>
      <w:r>
        <w:t>Le</w:t>
      </w:r>
      <w:r>
        <w:rPr>
          <w:spacing w:val="-2"/>
        </w:rPr>
        <w:t xml:space="preserve"> </w:t>
      </w:r>
      <w:r>
        <w:t>rapport</w:t>
      </w:r>
      <w:r>
        <w:rPr>
          <w:spacing w:val="-2"/>
        </w:rPr>
        <w:t xml:space="preserve"> </w:t>
      </w:r>
      <w:r>
        <w:t>financier</w:t>
      </w:r>
      <w:r>
        <w:rPr>
          <w:spacing w:val="-2"/>
        </w:rPr>
        <w:t xml:space="preserve"> </w:t>
      </w:r>
      <w:r>
        <w:t>du</w:t>
      </w:r>
      <w:r>
        <w:rPr>
          <w:spacing w:val="-1"/>
        </w:rPr>
        <w:t xml:space="preserve"> </w:t>
      </w:r>
      <w:r>
        <w:t>projet</w:t>
      </w:r>
      <w:r>
        <w:rPr>
          <w:spacing w:val="-3"/>
        </w:rPr>
        <w:t xml:space="preserve"> </w:t>
      </w:r>
      <w:r>
        <w:t>comprend:</w:t>
      </w:r>
    </w:p>
    <w:p w14:paraId="615CE3A2" w14:textId="77777777" w:rsidR="00DB798A" w:rsidRDefault="00DB798A">
      <w:pPr>
        <w:pStyle w:val="BodyText"/>
        <w:spacing w:before="11"/>
        <w:rPr>
          <w:sz w:val="25"/>
        </w:rPr>
      </w:pPr>
    </w:p>
    <w:p w14:paraId="4395AF5E" w14:textId="77777777" w:rsidR="00DB798A" w:rsidRDefault="00F5532E">
      <w:pPr>
        <w:pStyle w:val="ListParagraph"/>
        <w:numPr>
          <w:ilvl w:val="1"/>
          <w:numId w:val="7"/>
        </w:numPr>
        <w:tabs>
          <w:tab w:val="left" w:pos="1101"/>
          <w:tab w:val="left" w:pos="1102"/>
        </w:tabs>
        <w:ind w:hanging="361"/>
      </w:pPr>
      <w:r>
        <w:t>Une</w:t>
      </w:r>
      <w:r>
        <w:rPr>
          <w:spacing w:val="-2"/>
        </w:rPr>
        <w:t xml:space="preserve"> </w:t>
      </w:r>
      <w:r>
        <w:t>déclaration</w:t>
      </w:r>
      <w:r>
        <w:rPr>
          <w:spacing w:val="-1"/>
        </w:rPr>
        <w:t xml:space="preserve"> </w:t>
      </w:r>
      <w:r>
        <w:t>de</w:t>
      </w:r>
      <w:r>
        <w:rPr>
          <w:spacing w:val="-1"/>
        </w:rPr>
        <w:t xml:space="preserve"> </w:t>
      </w:r>
      <w:r>
        <w:t>créance</w:t>
      </w:r>
      <w:r>
        <w:rPr>
          <w:spacing w:val="-1"/>
        </w:rPr>
        <w:t xml:space="preserve"> </w:t>
      </w:r>
      <w:r>
        <w:t>adressée</w:t>
      </w:r>
      <w:r>
        <w:rPr>
          <w:spacing w:val="-1"/>
        </w:rPr>
        <w:t xml:space="preserve"> </w:t>
      </w:r>
      <w:r>
        <w:t>à</w:t>
      </w:r>
      <w:r>
        <w:rPr>
          <w:spacing w:val="-2"/>
        </w:rPr>
        <w:t xml:space="preserve"> </w:t>
      </w:r>
      <w:r>
        <w:t>ACODEV</w:t>
      </w:r>
    </w:p>
    <w:p w14:paraId="60758A1B" w14:textId="77777777" w:rsidR="00DB798A" w:rsidRDefault="00F5532E">
      <w:pPr>
        <w:pStyle w:val="ListParagraph"/>
        <w:numPr>
          <w:ilvl w:val="1"/>
          <w:numId w:val="7"/>
        </w:numPr>
        <w:tabs>
          <w:tab w:val="left" w:pos="1102"/>
        </w:tabs>
        <w:spacing w:before="3" w:line="237" w:lineRule="auto"/>
        <w:ind w:right="410"/>
      </w:pPr>
      <w:r>
        <w:t>Une</w:t>
      </w:r>
      <w:r>
        <w:rPr>
          <w:spacing w:val="17"/>
        </w:rPr>
        <w:t xml:space="preserve"> </w:t>
      </w:r>
      <w:r>
        <w:t>déclaration</w:t>
      </w:r>
      <w:r>
        <w:rPr>
          <w:spacing w:val="19"/>
        </w:rPr>
        <w:t xml:space="preserve"> </w:t>
      </w:r>
      <w:r>
        <w:t>sur</w:t>
      </w:r>
      <w:r>
        <w:rPr>
          <w:spacing w:val="18"/>
        </w:rPr>
        <w:t xml:space="preserve"> </w:t>
      </w:r>
      <w:r>
        <w:t>l’honneur</w:t>
      </w:r>
      <w:r>
        <w:rPr>
          <w:spacing w:val="16"/>
        </w:rPr>
        <w:t xml:space="preserve"> </w:t>
      </w:r>
      <w:r>
        <w:t>précisant</w:t>
      </w:r>
      <w:r>
        <w:rPr>
          <w:spacing w:val="17"/>
        </w:rPr>
        <w:t xml:space="preserve"> </w:t>
      </w:r>
      <w:r>
        <w:t>que</w:t>
      </w:r>
      <w:r>
        <w:rPr>
          <w:spacing w:val="19"/>
        </w:rPr>
        <w:t xml:space="preserve"> </w:t>
      </w:r>
      <w:r>
        <w:t>le</w:t>
      </w:r>
      <w:r>
        <w:rPr>
          <w:spacing w:val="19"/>
        </w:rPr>
        <w:t xml:space="preserve"> </w:t>
      </w:r>
      <w:r>
        <w:t>montant</w:t>
      </w:r>
      <w:r>
        <w:rPr>
          <w:spacing w:val="21"/>
        </w:rPr>
        <w:t xml:space="preserve"> </w:t>
      </w:r>
      <w:r>
        <w:t>des</w:t>
      </w:r>
      <w:r>
        <w:rPr>
          <w:spacing w:val="17"/>
        </w:rPr>
        <w:t xml:space="preserve"> </w:t>
      </w:r>
      <w:r>
        <w:t>justificatifs</w:t>
      </w:r>
      <w:r>
        <w:rPr>
          <w:spacing w:val="17"/>
        </w:rPr>
        <w:t xml:space="preserve"> </w:t>
      </w:r>
      <w:r>
        <w:t>présentés</w:t>
      </w:r>
      <w:r>
        <w:rPr>
          <w:spacing w:val="18"/>
        </w:rPr>
        <w:t xml:space="preserve"> </w:t>
      </w:r>
      <w:r>
        <w:t>pour</w:t>
      </w:r>
      <w:r>
        <w:rPr>
          <w:spacing w:val="18"/>
        </w:rPr>
        <w:t xml:space="preserve"> </w:t>
      </w:r>
      <w:r>
        <w:t>paiement</w:t>
      </w:r>
      <w:r>
        <w:rPr>
          <w:spacing w:val="-41"/>
        </w:rPr>
        <w:t xml:space="preserve"> </w:t>
      </w:r>
      <w:r>
        <w:t>par</w:t>
      </w:r>
      <w:r>
        <w:rPr>
          <w:spacing w:val="-1"/>
        </w:rPr>
        <w:t xml:space="preserve"> </w:t>
      </w:r>
      <w:r>
        <w:t>le fonds</w:t>
      </w:r>
      <w:r>
        <w:rPr>
          <w:spacing w:val="-2"/>
        </w:rPr>
        <w:t xml:space="preserve"> </w:t>
      </w:r>
      <w:r>
        <w:t>qualité n’a</w:t>
      </w:r>
      <w:r>
        <w:rPr>
          <w:spacing w:val="-2"/>
        </w:rPr>
        <w:t xml:space="preserve"> </w:t>
      </w:r>
      <w:r>
        <w:t>pas</w:t>
      </w:r>
      <w:r>
        <w:rPr>
          <w:spacing w:val="-4"/>
        </w:rPr>
        <w:t xml:space="preserve"> </w:t>
      </w:r>
      <w:r>
        <w:t>été financé par un</w:t>
      </w:r>
      <w:r>
        <w:rPr>
          <w:spacing w:val="-1"/>
        </w:rPr>
        <w:t xml:space="preserve"> </w:t>
      </w:r>
      <w:r>
        <w:t>autre bailleur.</w:t>
      </w:r>
    </w:p>
    <w:p w14:paraId="1840094C" w14:textId="77777777" w:rsidR="00DB798A" w:rsidRDefault="00F5532E">
      <w:pPr>
        <w:pStyle w:val="ListParagraph"/>
        <w:numPr>
          <w:ilvl w:val="1"/>
          <w:numId w:val="7"/>
        </w:numPr>
        <w:tabs>
          <w:tab w:val="left" w:pos="1101"/>
          <w:tab w:val="left" w:pos="1102"/>
        </w:tabs>
        <w:spacing w:before="1"/>
        <w:ind w:hanging="361"/>
      </w:pPr>
      <w:r>
        <w:t>Une</w:t>
      </w:r>
      <w:r>
        <w:rPr>
          <w:spacing w:val="-3"/>
        </w:rPr>
        <w:t xml:space="preserve"> </w:t>
      </w:r>
      <w:r>
        <w:t>copie</w:t>
      </w:r>
      <w:r>
        <w:rPr>
          <w:spacing w:val="-3"/>
        </w:rPr>
        <w:t xml:space="preserve"> </w:t>
      </w:r>
      <w:r>
        <w:t>des</w:t>
      </w:r>
      <w:r>
        <w:rPr>
          <w:spacing w:val="-3"/>
        </w:rPr>
        <w:t xml:space="preserve"> </w:t>
      </w:r>
      <w:r>
        <w:t>factures</w:t>
      </w:r>
      <w:r>
        <w:rPr>
          <w:spacing w:val="-3"/>
        </w:rPr>
        <w:t xml:space="preserve"> </w:t>
      </w:r>
      <w:r>
        <w:t>couvrant</w:t>
      </w:r>
      <w:r>
        <w:rPr>
          <w:spacing w:val="-2"/>
        </w:rPr>
        <w:t xml:space="preserve"> </w:t>
      </w:r>
      <w:r>
        <w:t>la</w:t>
      </w:r>
      <w:r>
        <w:rPr>
          <w:spacing w:val="-3"/>
        </w:rPr>
        <w:t xml:space="preserve"> </w:t>
      </w:r>
      <w:r>
        <w:t>totalité</w:t>
      </w:r>
      <w:r>
        <w:rPr>
          <w:spacing w:val="-1"/>
        </w:rPr>
        <w:t xml:space="preserve"> </w:t>
      </w:r>
      <w:r>
        <w:t>du</w:t>
      </w:r>
      <w:r>
        <w:rPr>
          <w:spacing w:val="-3"/>
        </w:rPr>
        <w:t xml:space="preserve"> </w:t>
      </w:r>
      <w:r>
        <w:t>budget.</w:t>
      </w:r>
    </w:p>
    <w:p w14:paraId="6BB17A21" w14:textId="77777777" w:rsidR="00DB798A" w:rsidRDefault="00F5532E">
      <w:pPr>
        <w:pStyle w:val="ListParagraph"/>
        <w:numPr>
          <w:ilvl w:val="1"/>
          <w:numId w:val="7"/>
        </w:numPr>
        <w:tabs>
          <w:tab w:val="left" w:pos="1102"/>
        </w:tabs>
        <w:ind w:hanging="361"/>
      </w:pPr>
      <w:r>
        <w:t>Une</w:t>
      </w:r>
      <w:r>
        <w:rPr>
          <w:spacing w:val="-3"/>
        </w:rPr>
        <w:t xml:space="preserve"> </w:t>
      </w:r>
      <w:r>
        <w:t>copie</w:t>
      </w:r>
      <w:r>
        <w:rPr>
          <w:spacing w:val="-3"/>
        </w:rPr>
        <w:t xml:space="preserve"> </w:t>
      </w:r>
      <w:r>
        <w:t>des</w:t>
      </w:r>
      <w:r>
        <w:rPr>
          <w:spacing w:val="-2"/>
        </w:rPr>
        <w:t xml:space="preserve"> </w:t>
      </w:r>
      <w:r>
        <w:t>extraits</w:t>
      </w:r>
      <w:r>
        <w:rPr>
          <w:spacing w:val="-3"/>
        </w:rPr>
        <w:t xml:space="preserve"> </w:t>
      </w:r>
      <w:r>
        <w:t>comptes</w:t>
      </w:r>
      <w:r>
        <w:rPr>
          <w:spacing w:val="-3"/>
        </w:rPr>
        <w:t xml:space="preserve"> </w:t>
      </w:r>
      <w:r>
        <w:t>démontrant</w:t>
      </w:r>
      <w:r>
        <w:rPr>
          <w:spacing w:val="-3"/>
        </w:rPr>
        <w:t xml:space="preserve"> </w:t>
      </w:r>
      <w:r>
        <w:t>le</w:t>
      </w:r>
      <w:r>
        <w:rPr>
          <w:spacing w:val="-1"/>
        </w:rPr>
        <w:t xml:space="preserve"> </w:t>
      </w:r>
      <w:r>
        <w:t>paiement</w:t>
      </w:r>
      <w:r>
        <w:rPr>
          <w:spacing w:val="-2"/>
        </w:rPr>
        <w:t xml:space="preserve"> </w:t>
      </w:r>
      <w:r>
        <w:t>de</w:t>
      </w:r>
      <w:r>
        <w:rPr>
          <w:spacing w:val="-1"/>
        </w:rPr>
        <w:t xml:space="preserve"> </w:t>
      </w:r>
      <w:r>
        <w:t>ces</w:t>
      </w:r>
      <w:r>
        <w:rPr>
          <w:spacing w:val="-2"/>
        </w:rPr>
        <w:t xml:space="preserve"> </w:t>
      </w:r>
      <w:r>
        <w:t>factures.</w:t>
      </w:r>
    </w:p>
    <w:p w14:paraId="12A735CF" w14:textId="77777777" w:rsidR="00DB798A" w:rsidRDefault="00F5532E">
      <w:pPr>
        <w:pStyle w:val="ListParagraph"/>
        <w:numPr>
          <w:ilvl w:val="1"/>
          <w:numId w:val="7"/>
        </w:numPr>
        <w:tabs>
          <w:tab w:val="left" w:pos="1102"/>
        </w:tabs>
        <w:spacing w:before="1"/>
        <w:ind w:right="413"/>
      </w:pPr>
      <w:r>
        <w:t>Une</w:t>
      </w:r>
      <w:r>
        <w:rPr>
          <w:spacing w:val="20"/>
        </w:rPr>
        <w:t xml:space="preserve"> </w:t>
      </w:r>
      <w:r>
        <w:t>copie</w:t>
      </w:r>
      <w:r>
        <w:rPr>
          <w:spacing w:val="20"/>
        </w:rPr>
        <w:t xml:space="preserve"> </w:t>
      </w:r>
      <w:r>
        <w:t>de</w:t>
      </w:r>
      <w:r>
        <w:rPr>
          <w:spacing w:val="21"/>
        </w:rPr>
        <w:t xml:space="preserve"> </w:t>
      </w:r>
      <w:r>
        <w:t>l’offre</w:t>
      </w:r>
      <w:r>
        <w:rPr>
          <w:spacing w:val="21"/>
        </w:rPr>
        <w:t xml:space="preserve"> </w:t>
      </w:r>
      <w:r>
        <w:t>retenue</w:t>
      </w:r>
      <w:r>
        <w:rPr>
          <w:spacing w:val="21"/>
        </w:rPr>
        <w:t xml:space="preserve"> </w:t>
      </w:r>
      <w:r>
        <w:t>signée</w:t>
      </w:r>
      <w:r>
        <w:rPr>
          <w:spacing w:val="21"/>
        </w:rPr>
        <w:t xml:space="preserve"> </w:t>
      </w:r>
      <w:r>
        <w:t>par</w:t>
      </w:r>
      <w:r>
        <w:rPr>
          <w:spacing w:val="20"/>
        </w:rPr>
        <w:t xml:space="preserve"> </w:t>
      </w:r>
      <w:r>
        <w:t>les</w:t>
      </w:r>
      <w:r>
        <w:rPr>
          <w:spacing w:val="21"/>
        </w:rPr>
        <w:t xml:space="preserve"> </w:t>
      </w:r>
      <w:r>
        <w:t>deux</w:t>
      </w:r>
      <w:r>
        <w:rPr>
          <w:spacing w:val="21"/>
        </w:rPr>
        <w:t xml:space="preserve"> </w:t>
      </w:r>
      <w:r>
        <w:t>parties</w:t>
      </w:r>
      <w:r>
        <w:rPr>
          <w:spacing w:val="20"/>
        </w:rPr>
        <w:t xml:space="preserve"> </w:t>
      </w:r>
      <w:r>
        <w:t>et</w:t>
      </w:r>
      <w:r>
        <w:rPr>
          <w:spacing w:val="21"/>
        </w:rPr>
        <w:t xml:space="preserve"> </w:t>
      </w:r>
      <w:r>
        <w:t>mentionnant</w:t>
      </w:r>
      <w:r>
        <w:rPr>
          <w:spacing w:val="18"/>
        </w:rPr>
        <w:t xml:space="preserve"> </w:t>
      </w:r>
      <w:r>
        <w:t>bien</w:t>
      </w:r>
      <w:r>
        <w:rPr>
          <w:spacing w:val="22"/>
        </w:rPr>
        <w:t xml:space="preserve"> </w:t>
      </w:r>
      <w:r>
        <w:t>le</w:t>
      </w:r>
      <w:r>
        <w:rPr>
          <w:spacing w:val="22"/>
        </w:rPr>
        <w:t xml:space="preserve"> </w:t>
      </w:r>
      <w:r>
        <w:t>nombre</w:t>
      </w:r>
      <w:r>
        <w:rPr>
          <w:spacing w:val="21"/>
        </w:rPr>
        <w:t xml:space="preserve"> </w:t>
      </w:r>
      <w:r>
        <w:t>de</w:t>
      </w:r>
      <w:r>
        <w:rPr>
          <w:spacing w:val="18"/>
        </w:rPr>
        <w:t xml:space="preserve"> </w:t>
      </w:r>
      <w:r>
        <w:t>jours</w:t>
      </w:r>
      <w:r>
        <w:rPr>
          <w:spacing w:val="-41"/>
        </w:rPr>
        <w:t xml:space="preserve"> </w:t>
      </w:r>
      <w:r>
        <w:t>prestés.</w:t>
      </w:r>
    </w:p>
    <w:p w14:paraId="33C7F661" w14:textId="77777777" w:rsidR="00DB798A" w:rsidRDefault="00F5532E">
      <w:pPr>
        <w:pStyle w:val="ListParagraph"/>
        <w:numPr>
          <w:ilvl w:val="1"/>
          <w:numId w:val="7"/>
        </w:numPr>
        <w:tabs>
          <w:tab w:val="left" w:pos="1102"/>
        </w:tabs>
        <w:spacing w:before="1"/>
        <w:ind w:hanging="361"/>
      </w:pPr>
      <w:r>
        <w:t>Le</w:t>
      </w:r>
      <w:r>
        <w:rPr>
          <w:spacing w:val="-2"/>
        </w:rPr>
        <w:t xml:space="preserve"> </w:t>
      </w:r>
      <w:r>
        <w:t>cas</w:t>
      </w:r>
      <w:r>
        <w:rPr>
          <w:spacing w:val="-3"/>
        </w:rPr>
        <w:t xml:space="preserve"> </w:t>
      </w:r>
      <w:r>
        <w:t>échéant</w:t>
      </w:r>
      <w:r>
        <w:rPr>
          <w:spacing w:val="-2"/>
        </w:rPr>
        <w:t xml:space="preserve"> </w:t>
      </w:r>
      <w:r>
        <w:t>une</w:t>
      </w:r>
      <w:r>
        <w:rPr>
          <w:spacing w:val="-1"/>
        </w:rPr>
        <w:t xml:space="preserve"> </w:t>
      </w:r>
      <w:r>
        <w:t>copie</w:t>
      </w:r>
      <w:r>
        <w:rPr>
          <w:spacing w:val="-3"/>
        </w:rPr>
        <w:t xml:space="preserve"> </w:t>
      </w:r>
      <w:r>
        <w:t>du</w:t>
      </w:r>
      <w:r>
        <w:rPr>
          <w:spacing w:val="-2"/>
        </w:rPr>
        <w:t xml:space="preserve"> </w:t>
      </w:r>
      <w:r>
        <w:t>dossier</w:t>
      </w:r>
      <w:r>
        <w:rPr>
          <w:spacing w:val="-1"/>
        </w:rPr>
        <w:t xml:space="preserve"> </w:t>
      </w:r>
      <w:r>
        <w:t>d’appel</w:t>
      </w:r>
      <w:r>
        <w:rPr>
          <w:spacing w:val="-4"/>
        </w:rPr>
        <w:t xml:space="preserve"> </w:t>
      </w:r>
      <w:r>
        <w:t>d’offres.</w:t>
      </w:r>
    </w:p>
    <w:sectPr w:rsidR="00DB798A">
      <w:pgSz w:w="11910" w:h="16840"/>
      <w:pgMar w:top="1260" w:right="720" w:bottom="1040" w:left="740" w:header="0" w:footer="84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832F0" w14:textId="77777777" w:rsidR="002A7797" w:rsidRDefault="002A7797">
      <w:r>
        <w:separator/>
      </w:r>
    </w:p>
  </w:endnote>
  <w:endnote w:type="continuationSeparator" w:id="0">
    <w:p w14:paraId="200B139D" w14:textId="77777777" w:rsidR="002A7797" w:rsidRDefault="002A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B259F" w14:textId="77777777" w:rsidR="00DB798A" w:rsidRDefault="00F5532E">
    <w:pPr>
      <w:pStyle w:val="BodyText"/>
      <w:spacing w:line="14" w:lineRule="auto"/>
      <w:rPr>
        <w:sz w:val="18"/>
      </w:rPr>
    </w:pPr>
    <w:r>
      <w:rPr>
        <w:noProof/>
        <w:lang w:val="fr-BE" w:eastAsia="fr-BE"/>
      </w:rPr>
      <mc:AlternateContent>
        <mc:Choice Requires="wps">
          <w:drawing>
            <wp:anchor distT="0" distB="0" distL="114300" distR="114300" simplePos="0" relativeHeight="251657728" behindDoc="1" locked="0" layoutInCell="1" allowOverlap="1" wp14:anchorId="19571BF8" wp14:editId="3DD8ACA5">
              <wp:simplePos x="0" y="0"/>
              <wp:positionH relativeFrom="page">
                <wp:posOffset>6656705</wp:posOffset>
              </wp:positionH>
              <wp:positionV relativeFrom="page">
                <wp:posOffset>9966960</wp:posOffset>
              </wp:positionV>
              <wp:extent cx="222885" cy="1885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40E95" w14:textId="461E6990" w:rsidR="00DB798A" w:rsidRDefault="00F5532E">
                          <w:pPr>
                            <w:pStyle w:val="BodyText"/>
                            <w:spacing w:before="20"/>
                            <w:ind w:left="60"/>
                            <w:rPr>
                              <w:rFonts w:ascii="Trebuchet MS"/>
                            </w:rPr>
                          </w:pPr>
                          <w:r>
                            <w:fldChar w:fldCharType="begin"/>
                          </w:r>
                          <w:r>
                            <w:rPr>
                              <w:rFonts w:ascii="Trebuchet MS"/>
                            </w:rPr>
                            <w:instrText xml:space="preserve"> PAGE </w:instrText>
                          </w:r>
                          <w:r>
                            <w:fldChar w:fldCharType="separate"/>
                          </w:r>
                          <w:r w:rsidR="00236A65">
                            <w:rPr>
                              <w:rFonts w:ascii="Trebuchet MS"/>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71BF8" id="_x0000_t202" coordsize="21600,21600" o:spt="202" path="m,l,21600r21600,l21600,xe">
              <v:stroke joinstyle="miter"/>
              <v:path gradientshapeok="t" o:connecttype="rect"/>
            </v:shapetype>
            <v:shape id="Text Box 1" o:spid="_x0000_s1026" type="#_x0000_t202" style="position:absolute;margin-left:524.15pt;margin-top:784.8pt;width:17.55pt;height:14.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" filled="f" stroked="f">
              <v:textbox inset="0,0,0,0">
                <w:txbxContent>
                  <w:p w14:paraId="3C640E95" w14:textId="461E6990" w:rsidR="00DB798A" w:rsidRDefault="00F5532E">
                    <w:pPr>
                      <w:pStyle w:val="BodyText"/>
                      <w:spacing w:before="20"/>
                      <w:ind w:left="60"/>
                      <w:rPr>
                        <w:rFonts w:ascii="Trebuchet MS"/>
                      </w:rPr>
                    </w:pPr>
                    <w:r>
                      <w:fldChar w:fldCharType="begin"/>
                    </w:r>
                    <w:r>
                      <w:rPr>
                        <w:rFonts w:ascii="Trebuchet MS"/>
                      </w:rPr>
                      <w:instrText xml:space="preserve"> PAGE </w:instrText>
                    </w:r>
                    <w:r>
                      <w:fldChar w:fldCharType="separate"/>
                    </w:r>
                    <w:r w:rsidR="00236A65">
                      <w:rPr>
                        <w:rFonts w:ascii="Trebuchet MS"/>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57850" w14:textId="77777777" w:rsidR="002A7797" w:rsidRDefault="002A7797">
      <w:r>
        <w:separator/>
      </w:r>
    </w:p>
  </w:footnote>
  <w:footnote w:type="continuationSeparator" w:id="0">
    <w:p w14:paraId="47B75824" w14:textId="77777777" w:rsidR="002A7797" w:rsidRDefault="002A77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CF8"/>
    <w:multiLevelType w:val="hybridMultilevel"/>
    <w:tmpl w:val="465232AA"/>
    <w:lvl w:ilvl="0" w:tplc="319CACCE">
      <w:start w:val="1"/>
      <w:numFmt w:val="upperLetter"/>
      <w:lvlText w:val="%1."/>
      <w:lvlJc w:val="left"/>
      <w:pPr>
        <w:ind w:left="1113" w:hanging="360"/>
      </w:pPr>
      <w:rPr>
        <w:rFonts w:ascii="Corbel" w:eastAsia="Corbel" w:hAnsi="Corbel" w:cs="Corbel" w:hint="default"/>
        <w:b/>
        <w:bCs/>
        <w:spacing w:val="-2"/>
        <w:w w:val="100"/>
        <w:sz w:val="22"/>
        <w:szCs w:val="22"/>
        <w:lang w:val="fr-FR" w:eastAsia="en-US" w:bidi="ar-SA"/>
      </w:rPr>
    </w:lvl>
    <w:lvl w:ilvl="1" w:tplc="015ECE06">
      <w:start w:val="1"/>
      <w:numFmt w:val="decimal"/>
      <w:lvlText w:val="%2."/>
      <w:lvlJc w:val="left"/>
      <w:pPr>
        <w:ind w:left="1101" w:hanging="360"/>
      </w:pPr>
      <w:rPr>
        <w:rFonts w:ascii="Corbel" w:eastAsia="Corbel" w:hAnsi="Corbel" w:cs="Corbel" w:hint="default"/>
        <w:spacing w:val="-1"/>
        <w:w w:val="100"/>
        <w:sz w:val="22"/>
        <w:szCs w:val="22"/>
        <w:lang w:val="fr-FR" w:eastAsia="en-US" w:bidi="ar-SA"/>
      </w:rPr>
    </w:lvl>
    <w:lvl w:ilvl="2" w:tplc="6DF02BA4">
      <w:numFmt w:val="bullet"/>
      <w:lvlText w:val="•"/>
      <w:lvlJc w:val="left"/>
      <w:pPr>
        <w:ind w:left="2156" w:hanging="360"/>
      </w:pPr>
      <w:rPr>
        <w:rFonts w:hint="default"/>
        <w:lang w:val="fr-FR" w:eastAsia="en-US" w:bidi="ar-SA"/>
      </w:rPr>
    </w:lvl>
    <w:lvl w:ilvl="3" w:tplc="9E48D516">
      <w:numFmt w:val="bullet"/>
      <w:lvlText w:val="•"/>
      <w:lvlJc w:val="left"/>
      <w:pPr>
        <w:ind w:left="3192" w:hanging="360"/>
      </w:pPr>
      <w:rPr>
        <w:rFonts w:hint="default"/>
        <w:lang w:val="fr-FR" w:eastAsia="en-US" w:bidi="ar-SA"/>
      </w:rPr>
    </w:lvl>
    <w:lvl w:ilvl="4" w:tplc="5B36AE82">
      <w:numFmt w:val="bullet"/>
      <w:lvlText w:val="•"/>
      <w:lvlJc w:val="left"/>
      <w:pPr>
        <w:ind w:left="4228" w:hanging="360"/>
      </w:pPr>
      <w:rPr>
        <w:rFonts w:hint="default"/>
        <w:lang w:val="fr-FR" w:eastAsia="en-US" w:bidi="ar-SA"/>
      </w:rPr>
    </w:lvl>
    <w:lvl w:ilvl="5" w:tplc="28269CC2">
      <w:numFmt w:val="bullet"/>
      <w:lvlText w:val="•"/>
      <w:lvlJc w:val="left"/>
      <w:pPr>
        <w:ind w:left="5265" w:hanging="360"/>
      </w:pPr>
      <w:rPr>
        <w:rFonts w:hint="default"/>
        <w:lang w:val="fr-FR" w:eastAsia="en-US" w:bidi="ar-SA"/>
      </w:rPr>
    </w:lvl>
    <w:lvl w:ilvl="6" w:tplc="42E2376A">
      <w:numFmt w:val="bullet"/>
      <w:lvlText w:val="•"/>
      <w:lvlJc w:val="left"/>
      <w:pPr>
        <w:ind w:left="6301" w:hanging="360"/>
      </w:pPr>
      <w:rPr>
        <w:rFonts w:hint="default"/>
        <w:lang w:val="fr-FR" w:eastAsia="en-US" w:bidi="ar-SA"/>
      </w:rPr>
    </w:lvl>
    <w:lvl w:ilvl="7" w:tplc="4FCE154C">
      <w:numFmt w:val="bullet"/>
      <w:lvlText w:val="•"/>
      <w:lvlJc w:val="left"/>
      <w:pPr>
        <w:ind w:left="7337" w:hanging="360"/>
      </w:pPr>
      <w:rPr>
        <w:rFonts w:hint="default"/>
        <w:lang w:val="fr-FR" w:eastAsia="en-US" w:bidi="ar-SA"/>
      </w:rPr>
    </w:lvl>
    <w:lvl w:ilvl="8" w:tplc="671ACE2A">
      <w:numFmt w:val="bullet"/>
      <w:lvlText w:val="•"/>
      <w:lvlJc w:val="left"/>
      <w:pPr>
        <w:ind w:left="8373" w:hanging="360"/>
      </w:pPr>
      <w:rPr>
        <w:rFonts w:hint="default"/>
        <w:lang w:val="fr-FR" w:eastAsia="en-US" w:bidi="ar-SA"/>
      </w:rPr>
    </w:lvl>
  </w:abstractNum>
  <w:abstractNum w:abstractNumId="1" w15:restartNumberingAfterBreak="0">
    <w:nsid w:val="014F64CB"/>
    <w:multiLevelType w:val="hybridMultilevel"/>
    <w:tmpl w:val="1C32F474"/>
    <w:lvl w:ilvl="0" w:tplc="8F3ECBC0">
      <w:start w:val="1"/>
      <w:numFmt w:val="upperLetter"/>
      <w:lvlText w:val="%1."/>
      <w:lvlJc w:val="left"/>
      <w:pPr>
        <w:ind w:left="1113" w:hanging="360"/>
      </w:pPr>
      <w:rPr>
        <w:rFonts w:ascii="Corbel" w:eastAsia="Corbel" w:hAnsi="Corbel" w:cs="Corbel" w:hint="default"/>
        <w:b/>
        <w:bCs/>
        <w:spacing w:val="-2"/>
        <w:w w:val="100"/>
        <w:sz w:val="22"/>
        <w:szCs w:val="22"/>
        <w:lang w:val="fr-FR" w:eastAsia="en-US" w:bidi="ar-SA"/>
      </w:rPr>
    </w:lvl>
    <w:lvl w:ilvl="1" w:tplc="13921C0E">
      <w:numFmt w:val="bullet"/>
      <w:lvlText w:val="□"/>
      <w:lvlJc w:val="left"/>
      <w:pPr>
        <w:ind w:left="1473" w:hanging="360"/>
      </w:pPr>
      <w:rPr>
        <w:rFonts w:ascii="Symbol" w:eastAsia="Symbol" w:hAnsi="Symbol" w:cs="Symbol" w:hint="default"/>
        <w:w w:val="60"/>
        <w:sz w:val="22"/>
        <w:szCs w:val="22"/>
        <w:lang w:val="fr-FR" w:eastAsia="en-US" w:bidi="ar-SA"/>
      </w:rPr>
    </w:lvl>
    <w:lvl w:ilvl="2" w:tplc="879E4E2C">
      <w:numFmt w:val="bullet"/>
      <w:lvlText w:val="•"/>
      <w:lvlJc w:val="left"/>
      <w:pPr>
        <w:ind w:left="2476" w:hanging="360"/>
      </w:pPr>
      <w:rPr>
        <w:rFonts w:hint="default"/>
        <w:lang w:val="fr-FR" w:eastAsia="en-US" w:bidi="ar-SA"/>
      </w:rPr>
    </w:lvl>
    <w:lvl w:ilvl="3" w:tplc="5FB2C45E">
      <w:numFmt w:val="bullet"/>
      <w:lvlText w:val="•"/>
      <w:lvlJc w:val="left"/>
      <w:pPr>
        <w:ind w:left="3472" w:hanging="360"/>
      </w:pPr>
      <w:rPr>
        <w:rFonts w:hint="default"/>
        <w:lang w:val="fr-FR" w:eastAsia="en-US" w:bidi="ar-SA"/>
      </w:rPr>
    </w:lvl>
    <w:lvl w:ilvl="4" w:tplc="E152B7C6">
      <w:numFmt w:val="bullet"/>
      <w:lvlText w:val="•"/>
      <w:lvlJc w:val="left"/>
      <w:pPr>
        <w:ind w:left="4468" w:hanging="360"/>
      </w:pPr>
      <w:rPr>
        <w:rFonts w:hint="default"/>
        <w:lang w:val="fr-FR" w:eastAsia="en-US" w:bidi="ar-SA"/>
      </w:rPr>
    </w:lvl>
    <w:lvl w:ilvl="5" w:tplc="BB845158">
      <w:numFmt w:val="bullet"/>
      <w:lvlText w:val="•"/>
      <w:lvlJc w:val="left"/>
      <w:pPr>
        <w:ind w:left="5465" w:hanging="360"/>
      </w:pPr>
      <w:rPr>
        <w:rFonts w:hint="default"/>
        <w:lang w:val="fr-FR" w:eastAsia="en-US" w:bidi="ar-SA"/>
      </w:rPr>
    </w:lvl>
    <w:lvl w:ilvl="6" w:tplc="066CDE92">
      <w:numFmt w:val="bullet"/>
      <w:lvlText w:val="•"/>
      <w:lvlJc w:val="left"/>
      <w:pPr>
        <w:ind w:left="6461" w:hanging="360"/>
      </w:pPr>
      <w:rPr>
        <w:rFonts w:hint="default"/>
        <w:lang w:val="fr-FR" w:eastAsia="en-US" w:bidi="ar-SA"/>
      </w:rPr>
    </w:lvl>
    <w:lvl w:ilvl="7" w:tplc="19706662">
      <w:numFmt w:val="bullet"/>
      <w:lvlText w:val="•"/>
      <w:lvlJc w:val="left"/>
      <w:pPr>
        <w:ind w:left="7457" w:hanging="360"/>
      </w:pPr>
      <w:rPr>
        <w:rFonts w:hint="default"/>
        <w:lang w:val="fr-FR" w:eastAsia="en-US" w:bidi="ar-SA"/>
      </w:rPr>
    </w:lvl>
    <w:lvl w:ilvl="8" w:tplc="3B826EF6">
      <w:numFmt w:val="bullet"/>
      <w:lvlText w:val="•"/>
      <w:lvlJc w:val="left"/>
      <w:pPr>
        <w:ind w:left="8453" w:hanging="360"/>
      </w:pPr>
      <w:rPr>
        <w:rFonts w:hint="default"/>
        <w:lang w:val="fr-FR" w:eastAsia="en-US" w:bidi="ar-SA"/>
      </w:rPr>
    </w:lvl>
  </w:abstractNum>
  <w:abstractNum w:abstractNumId="2" w15:restartNumberingAfterBreak="0">
    <w:nsid w:val="0C170AAC"/>
    <w:multiLevelType w:val="hybridMultilevel"/>
    <w:tmpl w:val="206C32B4"/>
    <w:lvl w:ilvl="0" w:tplc="A53EB8E4">
      <w:numFmt w:val="bullet"/>
      <w:lvlText w:val=""/>
      <w:lvlJc w:val="left"/>
      <w:pPr>
        <w:ind w:left="285" w:hanging="228"/>
      </w:pPr>
      <w:rPr>
        <w:rFonts w:ascii="Wingdings" w:eastAsia="Wingdings" w:hAnsi="Wingdings" w:cs="Wingdings" w:hint="default"/>
        <w:w w:val="100"/>
        <w:sz w:val="18"/>
        <w:szCs w:val="18"/>
        <w:lang w:val="fr-FR" w:eastAsia="en-US" w:bidi="ar-SA"/>
      </w:rPr>
    </w:lvl>
    <w:lvl w:ilvl="1" w:tplc="732866EE">
      <w:numFmt w:val="bullet"/>
      <w:lvlText w:val="•"/>
      <w:lvlJc w:val="left"/>
      <w:pPr>
        <w:ind w:left="438" w:hanging="228"/>
      </w:pPr>
      <w:rPr>
        <w:rFonts w:hint="default"/>
        <w:lang w:val="fr-FR" w:eastAsia="en-US" w:bidi="ar-SA"/>
      </w:rPr>
    </w:lvl>
    <w:lvl w:ilvl="2" w:tplc="43688382">
      <w:numFmt w:val="bullet"/>
      <w:lvlText w:val="•"/>
      <w:lvlJc w:val="left"/>
      <w:pPr>
        <w:ind w:left="596" w:hanging="228"/>
      </w:pPr>
      <w:rPr>
        <w:rFonts w:hint="default"/>
        <w:lang w:val="fr-FR" w:eastAsia="en-US" w:bidi="ar-SA"/>
      </w:rPr>
    </w:lvl>
    <w:lvl w:ilvl="3" w:tplc="78AA7150">
      <w:numFmt w:val="bullet"/>
      <w:lvlText w:val="•"/>
      <w:lvlJc w:val="left"/>
      <w:pPr>
        <w:ind w:left="754" w:hanging="228"/>
      </w:pPr>
      <w:rPr>
        <w:rFonts w:hint="default"/>
        <w:lang w:val="fr-FR" w:eastAsia="en-US" w:bidi="ar-SA"/>
      </w:rPr>
    </w:lvl>
    <w:lvl w:ilvl="4" w:tplc="9C0291D6">
      <w:numFmt w:val="bullet"/>
      <w:lvlText w:val="•"/>
      <w:lvlJc w:val="left"/>
      <w:pPr>
        <w:ind w:left="912" w:hanging="228"/>
      </w:pPr>
      <w:rPr>
        <w:rFonts w:hint="default"/>
        <w:lang w:val="fr-FR" w:eastAsia="en-US" w:bidi="ar-SA"/>
      </w:rPr>
    </w:lvl>
    <w:lvl w:ilvl="5" w:tplc="21B214B8">
      <w:numFmt w:val="bullet"/>
      <w:lvlText w:val="•"/>
      <w:lvlJc w:val="left"/>
      <w:pPr>
        <w:ind w:left="1071" w:hanging="228"/>
      </w:pPr>
      <w:rPr>
        <w:rFonts w:hint="default"/>
        <w:lang w:val="fr-FR" w:eastAsia="en-US" w:bidi="ar-SA"/>
      </w:rPr>
    </w:lvl>
    <w:lvl w:ilvl="6" w:tplc="1EC85162">
      <w:numFmt w:val="bullet"/>
      <w:lvlText w:val="•"/>
      <w:lvlJc w:val="left"/>
      <w:pPr>
        <w:ind w:left="1229" w:hanging="228"/>
      </w:pPr>
      <w:rPr>
        <w:rFonts w:hint="default"/>
        <w:lang w:val="fr-FR" w:eastAsia="en-US" w:bidi="ar-SA"/>
      </w:rPr>
    </w:lvl>
    <w:lvl w:ilvl="7" w:tplc="B6902350">
      <w:numFmt w:val="bullet"/>
      <w:lvlText w:val="•"/>
      <w:lvlJc w:val="left"/>
      <w:pPr>
        <w:ind w:left="1387" w:hanging="228"/>
      </w:pPr>
      <w:rPr>
        <w:rFonts w:hint="default"/>
        <w:lang w:val="fr-FR" w:eastAsia="en-US" w:bidi="ar-SA"/>
      </w:rPr>
    </w:lvl>
    <w:lvl w:ilvl="8" w:tplc="2C9496BA">
      <w:numFmt w:val="bullet"/>
      <w:lvlText w:val="•"/>
      <w:lvlJc w:val="left"/>
      <w:pPr>
        <w:ind w:left="1545" w:hanging="228"/>
      </w:pPr>
      <w:rPr>
        <w:rFonts w:hint="default"/>
        <w:lang w:val="fr-FR" w:eastAsia="en-US" w:bidi="ar-SA"/>
      </w:rPr>
    </w:lvl>
  </w:abstractNum>
  <w:abstractNum w:abstractNumId="3" w15:restartNumberingAfterBreak="0">
    <w:nsid w:val="1EFA155A"/>
    <w:multiLevelType w:val="hybridMultilevel"/>
    <w:tmpl w:val="8FDEA4D2"/>
    <w:lvl w:ilvl="0" w:tplc="786AD58C">
      <w:numFmt w:val="bullet"/>
      <w:lvlText w:val="-"/>
      <w:lvlJc w:val="left"/>
      <w:pPr>
        <w:ind w:left="107" w:hanging="140"/>
      </w:pPr>
      <w:rPr>
        <w:rFonts w:ascii="Corbel" w:eastAsia="Corbel" w:hAnsi="Corbel" w:cs="Corbel" w:hint="default"/>
        <w:w w:val="99"/>
        <w:sz w:val="20"/>
        <w:szCs w:val="20"/>
        <w:lang w:val="fr-FR" w:eastAsia="en-US" w:bidi="ar-SA"/>
      </w:rPr>
    </w:lvl>
    <w:lvl w:ilvl="1" w:tplc="F3B625A6">
      <w:numFmt w:val="bullet"/>
      <w:lvlText w:val="•"/>
      <w:lvlJc w:val="left"/>
      <w:pPr>
        <w:ind w:left="317" w:hanging="140"/>
      </w:pPr>
      <w:rPr>
        <w:rFonts w:hint="default"/>
        <w:lang w:val="fr-FR" w:eastAsia="en-US" w:bidi="ar-SA"/>
      </w:rPr>
    </w:lvl>
    <w:lvl w:ilvl="2" w:tplc="9A3C8F58">
      <w:numFmt w:val="bullet"/>
      <w:lvlText w:val="•"/>
      <w:lvlJc w:val="left"/>
      <w:pPr>
        <w:ind w:left="535" w:hanging="140"/>
      </w:pPr>
      <w:rPr>
        <w:rFonts w:hint="default"/>
        <w:lang w:val="fr-FR" w:eastAsia="en-US" w:bidi="ar-SA"/>
      </w:rPr>
    </w:lvl>
    <w:lvl w:ilvl="3" w:tplc="ACD86488">
      <w:numFmt w:val="bullet"/>
      <w:lvlText w:val="•"/>
      <w:lvlJc w:val="left"/>
      <w:pPr>
        <w:ind w:left="752" w:hanging="140"/>
      </w:pPr>
      <w:rPr>
        <w:rFonts w:hint="default"/>
        <w:lang w:val="fr-FR" w:eastAsia="en-US" w:bidi="ar-SA"/>
      </w:rPr>
    </w:lvl>
    <w:lvl w:ilvl="4" w:tplc="41EAF900">
      <w:numFmt w:val="bullet"/>
      <w:lvlText w:val="•"/>
      <w:lvlJc w:val="left"/>
      <w:pPr>
        <w:ind w:left="970" w:hanging="140"/>
      </w:pPr>
      <w:rPr>
        <w:rFonts w:hint="default"/>
        <w:lang w:val="fr-FR" w:eastAsia="en-US" w:bidi="ar-SA"/>
      </w:rPr>
    </w:lvl>
    <w:lvl w:ilvl="5" w:tplc="28804168">
      <w:numFmt w:val="bullet"/>
      <w:lvlText w:val="•"/>
      <w:lvlJc w:val="left"/>
      <w:pPr>
        <w:ind w:left="1187" w:hanging="140"/>
      </w:pPr>
      <w:rPr>
        <w:rFonts w:hint="default"/>
        <w:lang w:val="fr-FR" w:eastAsia="en-US" w:bidi="ar-SA"/>
      </w:rPr>
    </w:lvl>
    <w:lvl w:ilvl="6" w:tplc="8F960852">
      <w:numFmt w:val="bullet"/>
      <w:lvlText w:val="•"/>
      <w:lvlJc w:val="left"/>
      <w:pPr>
        <w:ind w:left="1405" w:hanging="140"/>
      </w:pPr>
      <w:rPr>
        <w:rFonts w:hint="default"/>
        <w:lang w:val="fr-FR" w:eastAsia="en-US" w:bidi="ar-SA"/>
      </w:rPr>
    </w:lvl>
    <w:lvl w:ilvl="7" w:tplc="9912DD72">
      <w:numFmt w:val="bullet"/>
      <w:lvlText w:val="•"/>
      <w:lvlJc w:val="left"/>
      <w:pPr>
        <w:ind w:left="1622" w:hanging="140"/>
      </w:pPr>
      <w:rPr>
        <w:rFonts w:hint="default"/>
        <w:lang w:val="fr-FR" w:eastAsia="en-US" w:bidi="ar-SA"/>
      </w:rPr>
    </w:lvl>
    <w:lvl w:ilvl="8" w:tplc="DCC8A92E">
      <w:numFmt w:val="bullet"/>
      <w:lvlText w:val="•"/>
      <w:lvlJc w:val="left"/>
      <w:pPr>
        <w:ind w:left="1840" w:hanging="140"/>
      </w:pPr>
      <w:rPr>
        <w:rFonts w:hint="default"/>
        <w:lang w:val="fr-FR" w:eastAsia="en-US" w:bidi="ar-SA"/>
      </w:rPr>
    </w:lvl>
  </w:abstractNum>
  <w:abstractNum w:abstractNumId="4" w15:restartNumberingAfterBreak="0">
    <w:nsid w:val="1F7A5225"/>
    <w:multiLevelType w:val="hybridMultilevel"/>
    <w:tmpl w:val="21645882"/>
    <w:lvl w:ilvl="0" w:tplc="D6143C12">
      <w:numFmt w:val="bullet"/>
      <w:lvlText w:val=""/>
      <w:lvlJc w:val="left"/>
      <w:pPr>
        <w:ind w:left="254" w:hanging="228"/>
      </w:pPr>
      <w:rPr>
        <w:rFonts w:ascii="Wingdings" w:eastAsia="Wingdings" w:hAnsi="Wingdings" w:cs="Wingdings" w:hint="default"/>
        <w:w w:val="100"/>
        <w:sz w:val="18"/>
        <w:szCs w:val="18"/>
        <w:lang w:val="fr-FR" w:eastAsia="en-US" w:bidi="ar-SA"/>
      </w:rPr>
    </w:lvl>
    <w:lvl w:ilvl="1" w:tplc="12B4F3BE">
      <w:numFmt w:val="bullet"/>
      <w:lvlText w:val="•"/>
      <w:lvlJc w:val="left"/>
      <w:pPr>
        <w:ind w:left="409" w:hanging="228"/>
      </w:pPr>
      <w:rPr>
        <w:rFonts w:hint="default"/>
        <w:lang w:val="fr-FR" w:eastAsia="en-US" w:bidi="ar-SA"/>
      </w:rPr>
    </w:lvl>
    <w:lvl w:ilvl="2" w:tplc="81A86C78">
      <w:numFmt w:val="bullet"/>
      <w:lvlText w:val="•"/>
      <w:lvlJc w:val="left"/>
      <w:pPr>
        <w:ind w:left="559" w:hanging="228"/>
      </w:pPr>
      <w:rPr>
        <w:rFonts w:hint="default"/>
        <w:lang w:val="fr-FR" w:eastAsia="en-US" w:bidi="ar-SA"/>
      </w:rPr>
    </w:lvl>
    <w:lvl w:ilvl="3" w:tplc="9AE851D4">
      <w:numFmt w:val="bullet"/>
      <w:lvlText w:val="•"/>
      <w:lvlJc w:val="left"/>
      <w:pPr>
        <w:ind w:left="708" w:hanging="228"/>
      </w:pPr>
      <w:rPr>
        <w:rFonts w:hint="default"/>
        <w:lang w:val="fr-FR" w:eastAsia="en-US" w:bidi="ar-SA"/>
      </w:rPr>
    </w:lvl>
    <w:lvl w:ilvl="4" w:tplc="84902BA2">
      <w:numFmt w:val="bullet"/>
      <w:lvlText w:val="•"/>
      <w:lvlJc w:val="left"/>
      <w:pPr>
        <w:ind w:left="858" w:hanging="228"/>
      </w:pPr>
      <w:rPr>
        <w:rFonts w:hint="default"/>
        <w:lang w:val="fr-FR" w:eastAsia="en-US" w:bidi="ar-SA"/>
      </w:rPr>
    </w:lvl>
    <w:lvl w:ilvl="5" w:tplc="637282F4">
      <w:numFmt w:val="bullet"/>
      <w:lvlText w:val="•"/>
      <w:lvlJc w:val="left"/>
      <w:pPr>
        <w:ind w:left="1008" w:hanging="228"/>
      </w:pPr>
      <w:rPr>
        <w:rFonts w:hint="default"/>
        <w:lang w:val="fr-FR" w:eastAsia="en-US" w:bidi="ar-SA"/>
      </w:rPr>
    </w:lvl>
    <w:lvl w:ilvl="6" w:tplc="705E500E">
      <w:numFmt w:val="bullet"/>
      <w:lvlText w:val="•"/>
      <w:lvlJc w:val="left"/>
      <w:pPr>
        <w:ind w:left="1157" w:hanging="228"/>
      </w:pPr>
      <w:rPr>
        <w:rFonts w:hint="default"/>
        <w:lang w:val="fr-FR" w:eastAsia="en-US" w:bidi="ar-SA"/>
      </w:rPr>
    </w:lvl>
    <w:lvl w:ilvl="7" w:tplc="789ECB34">
      <w:numFmt w:val="bullet"/>
      <w:lvlText w:val="•"/>
      <w:lvlJc w:val="left"/>
      <w:pPr>
        <w:ind w:left="1307" w:hanging="228"/>
      </w:pPr>
      <w:rPr>
        <w:rFonts w:hint="default"/>
        <w:lang w:val="fr-FR" w:eastAsia="en-US" w:bidi="ar-SA"/>
      </w:rPr>
    </w:lvl>
    <w:lvl w:ilvl="8" w:tplc="12DA9CC0">
      <w:numFmt w:val="bullet"/>
      <w:lvlText w:val="•"/>
      <w:lvlJc w:val="left"/>
      <w:pPr>
        <w:ind w:left="1456" w:hanging="228"/>
      </w:pPr>
      <w:rPr>
        <w:rFonts w:hint="default"/>
        <w:lang w:val="fr-FR" w:eastAsia="en-US" w:bidi="ar-SA"/>
      </w:rPr>
    </w:lvl>
  </w:abstractNum>
  <w:abstractNum w:abstractNumId="5" w15:restartNumberingAfterBreak="0">
    <w:nsid w:val="2BBF7C0D"/>
    <w:multiLevelType w:val="hybridMultilevel"/>
    <w:tmpl w:val="C7267F76"/>
    <w:lvl w:ilvl="0" w:tplc="577496B6">
      <w:start w:val="1"/>
      <w:numFmt w:val="decimal"/>
      <w:lvlText w:val="%1."/>
      <w:lvlJc w:val="left"/>
      <w:pPr>
        <w:ind w:left="973" w:hanging="221"/>
      </w:pPr>
      <w:rPr>
        <w:rFonts w:ascii="Corbel" w:eastAsia="Corbel" w:hAnsi="Corbel" w:cs="Corbel" w:hint="default"/>
        <w:b/>
        <w:bCs/>
        <w:w w:val="100"/>
        <w:sz w:val="22"/>
        <w:szCs w:val="22"/>
        <w:lang w:val="fr-FR" w:eastAsia="en-US" w:bidi="ar-SA"/>
      </w:rPr>
    </w:lvl>
    <w:lvl w:ilvl="1" w:tplc="581C7D4C">
      <w:numFmt w:val="bullet"/>
      <w:lvlText w:val="•"/>
      <w:lvlJc w:val="left"/>
      <w:pPr>
        <w:ind w:left="1926" w:hanging="221"/>
      </w:pPr>
      <w:rPr>
        <w:rFonts w:hint="default"/>
        <w:lang w:val="fr-FR" w:eastAsia="en-US" w:bidi="ar-SA"/>
      </w:rPr>
    </w:lvl>
    <w:lvl w:ilvl="2" w:tplc="41DC20EA">
      <w:numFmt w:val="bullet"/>
      <w:lvlText w:val="•"/>
      <w:lvlJc w:val="left"/>
      <w:pPr>
        <w:ind w:left="2873" w:hanging="221"/>
      </w:pPr>
      <w:rPr>
        <w:rFonts w:hint="default"/>
        <w:lang w:val="fr-FR" w:eastAsia="en-US" w:bidi="ar-SA"/>
      </w:rPr>
    </w:lvl>
    <w:lvl w:ilvl="3" w:tplc="3A623C84">
      <w:numFmt w:val="bullet"/>
      <w:lvlText w:val="•"/>
      <w:lvlJc w:val="left"/>
      <w:pPr>
        <w:ind w:left="3819" w:hanging="221"/>
      </w:pPr>
      <w:rPr>
        <w:rFonts w:hint="default"/>
        <w:lang w:val="fr-FR" w:eastAsia="en-US" w:bidi="ar-SA"/>
      </w:rPr>
    </w:lvl>
    <w:lvl w:ilvl="4" w:tplc="1B0C0904">
      <w:numFmt w:val="bullet"/>
      <w:lvlText w:val="•"/>
      <w:lvlJc w:val="left"/>
      <w:pPr>
        <w:ind w:left="4766" w:hanging="221"/>
      </w:pPr>
      <w:rPr>
        <w:rFonts w:hint="default"/>
        <w:lang w:val="fr-FR" w:eastAsia="en-US" w:bidi="ar-SA"/>
      </w:rPr>
    </w:lvl>
    <w:lvl w:ilvl="5" w:tplc="1BD288A4">
      <w:numFmt w:val="bullet"/>
      <w:lvlText w:val="•"/>
      <w:lvlJc w:val="left"/>
      <w:pPr>
        <w:ind w:left="5713" w:hanging="221"/>
      </w:pPr>
      <w:rPr>
        <w:rFonts w:hint="default"/>
        <w:lang w:val="fr-FR" w:eastAsia="en-US" w:bidi="ar-SA"/>
      </w:rPr>
    </w:lvl>
    <w:lvl w:ilvl="6" w:tplc="82EC358E">
      <w:numFmt w:val="bullet"/>
      <w:lvlText w:val="•"/>
      <w:lvlJc w:val="left"/>
      <w:pPr>
        <w:ind w:left="6659" w:hanging="221"/>
      </w:pPr>
      <w:rPr>
        <w:rFonts w:hint="default"/>
        <w:lang w:val="fr-FR" w:eastAsia="en-US" w:bidi="ar-SA"/>
      </w:rPr>
    </w:lvl>
    <w:lvl w:ilvl="7" w:tplc="D41CE47C">
      <w:numFmt w:val="bullet"/>
      <w:lvlText w:val="•"/>
      <w:lvlJc w:val="left"/>
      <w:pPr>
        <w:ind w:left="7606" w:hanging="221"/>
      </w:pPr>
      <w:rPr>
        <w:rFonts w:hint="default"/>
        <w:lang w:val="fr-FR" w:eastAsia="en-US" w:bidi="ar-SA"/>
      </w:rPr>
    </w:lvl>
    <w:lvl w:ilvl="8" w:tplc="1A3CC8BA">
      <w:numFmt w:val="bullet"/>
      <w:lvlText w:val="•"/>
      <w:lvlJc w:val="left"/>
      <w:pPr>
        <w:ind w:left="8553" w:hanging="221"/>
      </w:pPr>
      <w:rPr>
        <w:rFonts w:hint="default"/>
        <w:lang w:val="fr-FR" w:eastAsia="en-US" w:bidi="ar-SA"/>
      </w:rPr>
    </w:lvl>
  </w:abstractNum>
  <w:abstractNum w:abstractNumId="6" w15:restartNumberingAfterBreak="0">
    <w:nsid w:val="2D183BEF"/>
    <w:multiLevelType w:val="hybridMultilevel"/>
    <w:tmpl w:val="E67E2A1E"/>
    <w:lvl w:ilvl="0" w:tplc="4F78FDAA">
      <w:numFmt w:val="bullet"/>
      <w:lvlText w:val=""/>
      <w:lvlJc w:val="left"/>
      <w:pPr>
        <w:ind w:left="285" w:hanging="228"/>
      </w:pPr>
      <w:rPr>
        <w:rFonts w:ascii="Wingdings" w:eastAsia="Wingdings" w:hAnsi="Wingdings" w:cs="Wingdings" w:hint="default"/>
        <w:w w:val="100"/>
        <w:sz w:val="18"/>
        <w:szCs w:val="18"/>
        <w:lang w:val="fr-FR" w:eastAsia="en-US" w:bidi="ar-SA"/>
      </w:rPr>
    </w:lvl>
    <w:lvl w:ilvl="1" w:tplc="02BE6EDE">
      <w:numFmt w:val="bullet"/>
      <w:lvlText w:val="•"/>
      <w:lvlJc w:val="left"/>
      <w:pPr>
        <w:ind w:left="440" w:hanging="228"/>
      </w:pPr>
      <w:rPr>
        <w:rFonts w:hint="default"/>
        <w:lang w:val="fr-FR" w:eastAsia="en-US" w:bidi="ar-SA"/>
      </w:rPr>
    </w:lvl>
    <w:lvl w:ilvl="2" w:tplc="D5F6E5F6">
      <w:numFmt w:val="bullet"/>
      <w:lvlText w:val="•"/>
      <w:lvlJc w:val="left"/>
      <w:pPr>
        <w:ind w:left="601" w:hanging="228"/>
      </w:pPr>
      <w:rPr>
        <w:rFonts w:hint="default"/>
        <w:lang w:val="fr-FR" w:eastAsia="en-US" w:bidi="ar-SA"/>
      </w:rPr>
    </w:lvl>
    <w:lvl w:ilvl="3" w:tplc="A14ECC2E">
      <w:numFmt w:val="bullet"/>
      <w:lvlText w:val="•"/>
      <w:lvlJc w:val="left"/>
      <w:pPr>
        <w:ind w:left="762" w:hanging="228"/>
      </w:pPr>
      <w:rPr>
        <w:rFonts w:hint="default"/>
        <w:lang w:val="fr-FR" w:eastAsia="en-US" w:bidi="ar-SA"/>
      </w:rPr>
    </w:lvl>
    <w:lvl w:ilvl="4" w:tplc="BD68CE50">
      <w:numFmt w:val="bullet"/>
      <w:lvlText w:val="•"/>
      <w:lvlJc w:val="left"/>
      <w:pPr>
        <w:ind w:left="923" w:hanging="228"/>
      </w:pPr>
      <w:rPr>
        <w:rFonts w:hint="default"/>
        <w:lang w:val="fr-FR" w:eastAsia="en-US" w:bidi="ar-SA"/>
      </w:rPr>
    </w:lvl>
    <w:lvl w:ilvl="5" w:tplc="919ECFC6">
      <w:numFmt w:val="bullet"/>
      <w:lvlText w:val="•"/>
      <w:lvlJc w:val="left"/>
      <w:pPr>
        <w:ind w:left="1084" w:hanging="228"/>
      </w:pPr>
      <w:rPr>
        <w:rFonts w:hint="default"/>
        <w:lang w:val="fr-FR" w:eastAsia="en-US" w:bidi="ar-SA"/>
      </w:rPr>
    </w:lvl>
    <w:lvl w:ilvl="6" w:tplc="7B142FA2">
      <w:numFmt w:val="bullet"/>
      <w:lvlText w:val="•"/>
      <w:lvlJc w:val="left"/>
      <w:pPr>
        <w:ind w:left="1245" w:hanging="228"/>
      </w:pPr>
      <w:rPr>
        <w:rFonts w:hint="default"/>
        <w:lang w:val="fr-FR" w:eastAsia="en-US" w:bidi="ar-SA"/>
      </w:rPr>
    </w:lvl>
    <w:lvl w:ilvl="7" w:tplc="E3DC2A3C">
      <w:numFmt w:val="bullet"/>
      <w:lvlText w:val="•"/>
      <w:lvlJc w:val="left"/>
      <w:pPr>
        <w:ind w:left="1406" w:hanging="228"/>
      </w:pPr>
      <w:rPr>
        <w:rFonts w:hint="default"/>
        <w:lang w:val="fr-FR" w:eastAsia="en-US" w:bidi="ar-SA"/>
      </w:rPr>
    </w:lvl>
    <w:lvl w:ilvl="8" w:tplc="8D06AD40">
      <w:numFmt w:val="bullet"/>
      <w:lvlText w:val="•"/>
      <w:lvlJc w:val="left"/>
      <w:pPr>
        <w:ind w:left="1567" w:hanging="228"/>
      </w:pPr>
      <w:rPr>
        <w:rFonts w:hint="default"/>
        <w:lang w:val="fr-FR" w:eastAsia="en-US" w:bidi="ar-SA"/>
      </w:rPr>
    </w:lvl>
  </w:abstractNum>
  <w:abstractNum w:abstractNumId="7" w15:restartNumberingAfterBreak="0">
    <w:nsid w:val="2EC6132C"/>
    <w:multiLevelType w:val="hybridMultilevel"/>
    <w:tmpl w:val="86C0000A"/>
    <w:lvl w:ilvl="0" w:tplc="F6361D6A">
      <w:numFmt w:val="bullet"/>
      <w:lvlText w:val=""/>
      <w:lvlJc w:val="left"/>
      <w:pPr>
        <w:ind w:left="1113" w:hanging="360"/>
      </w:pPr>
      <w:rPr>
        <w:rFonts w:ascii="Symbol" w:eastAsia="Symbol" w:hAnsi="Symbol" w:cs="Symbol" w:hint="default"/>
        <w:w w:val="100"/>
        <w:sz w:val="22"/>
        <w:szCs w:val="22"/>
        <w:lang w:val="fr-FR" w:eastAsia="en-US" w:bidi="ar-SA"/>
      </w:rPr>
    </w:lvl>
    <w:lvl w:ilvl="1" w:tplc="CB180690">
      <w:numFmt w:val="bullet"/>
      <w:lvlText w:val="•"/>
      <w:lvlJc w:val="left"/>
      <w:pPr>
        <w:ind w:left="2052" w:hanging="360"/>
      </w:pPr>
      <w:rPr>
        <w:rFonts w:hint="default"/>
        <w:lang w:val="fr-FR" w:eastAsia="en-US" w:bidi="ar-SA"/>
      </w:rPr>
    </w:lvl>
    <w:lvl w:ilvl="2" w:tplc="27542B64">
      <w:numFmt w:val="bullet"/>
      <w:lvlText w:val="•"/>
      <w:lvlJc w:val="left"/>
      <w:pPr>
        <w:ind w:left="2985" w:hanging="360"/>
      </w:pPr>
      <w:rPr>
        <w:rFonts w:hint="default"/>
        <w:lang w:val="fr-FR" w:eastAsia="en-US" w:bidi="ar-SA"/>
      </w:rPr>
    </w:lvl>
    <w:lvl w:ilvl="3" w:tplc="EBFEF6A0">
      <w:numFmt w:val="bullet"/>
      <w:lvlText w:val="•"/>
      <w:lvlJc w:val="left"/>
      <w:pPr>
        <w:ind w:left="3917" w:hanging="360"/>
      </w:pPr>
      <w:rPr>
        <w:rFonts w:hint="default"/>
        <w:lang w:val="fr-FR" w:eastAsia="en-US" w:bidi="ar-SA"/>
      </w:rPr>
    </w:lvl>
    <w:lvl w:ilvl="4" w:tplc="F01CE994">
      <w:numFmt w:val="bullet"/>
      <w:lvlText w:val="•"/>
      <w:lvlJc w:val="left"/>
      <w:pPr>
        <w:ind w:left="4850" w:hanging="360"/>
      </w:pPr>
      <w:rPr>
        <w:rFonts w:hint="default"/>
        <w:lang w:val="fr-FR" w:eastAsia="en-US" w:bidi="ar-SA"/>
      </w:rPr>
    </w:lvl>
    <w:lvl w:ilvl="5" w:tplc="6BBC8AB8">
      <w:numFmt w:val="bullet"/>
      <w:lvlText w:val="•"/>
      <w:lvlJc w:val="left"/>
      <w:pPr>
        <w:ind w:left="5783" w:hanging="360"/>
      </w:pPr>
      <w:rPr>
        <w:rFonts w:hint="default"/>
        <w:lang w:val="fr-FR" w:eastAsia="en-US" w:bidi="ar-SA"/>
      </w:rPr>
    </w:lvl>
    <w:lvl w:ilvl="6" w:tplc="37201DF4">
      <w:numFmt w:val="bullet"/>
      <w:lvlText w:val="•"/>
      <w:lvlJc w:val="left"/>
      <w:pPr>
        <w:ind w:left="6715" w:hanging="360"/>
      </w:pPr>
      <w:rPr>
        <w:rFonts w:hint="default"/>
        <w:lang w:val="fr-FR" w:eastAsia="en-US" w:bidi="ar-SA"/>
      </w:rPr>
    </w:lvl>
    <w:lvl w:ilvl="7" w:tplc="67860F84">
      <w:numFmt w:val="bullet"/>
      <w:lvlText w:val="•"/>
      <w:lvlJc w:val="left"/>
      <w:pPr>
        <w:ind w:left="7648" w:hanging="360"/>
      </w:pPr>
      <w:rPr>
        <w:rFonts w:hint="default"/>
        <w:lang w:val="fr-FR" w:eastAsia="en-US" w:bidi="ar-SA"/>
      </w:rPr>
    </w:lvl>
    <w:lvl w:ilvl="8" w:tplc="C0CAB162">
      <w:numFmt w:val="bullet"/>
      <w:lvlText w:val="•"/>
      <w:lvlJc w:val="left"/>
      <w:pPr>
        <w:ind w:left="8581" w:hanging="360"/>
      </w:pPr>
      <w:rPr>
        <w:rFonts w:hint="default"/>
        <w:lang w:val="fr-FR" w:eastAsia="en-US" w:bidi="ar-SA"/>
      </w:rPr>
    </w:lvl>
  </w:abstractNum>
  <w:abstractNum w:abstractNumId="8" w15:restartNumberingAfterBreak="0">
    <w:nsid w:val="389D0E08"/>
    <w:multiLevelType w:val="hybridMultilevel"/>
    <w:tmpl w:val="F1F295B8"/>
    <w:lvl w:ilvl="0" w:tplc="8A4AC8DC">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D800BA3"/>
    <w:multiLevelType w:val="hybridMultilevel"/>
    <w:tmpl w:val="483443BA"/>
    <w:lvl w:ilvl="0" w:tplc="C9CC2FF0">
      <w:numFmt w:val="bullet"/>
      <w:lvlText w:val=""/>
      <w:lvlJc w:val="left"/>
      <w:pPr>
        <w:ind w:left="255" w:hanging="228"/>
      </w:pPr>
      <w:rPr>
        <w:rFonts w:ascii="Wingdings" w:eastAsia="Wingdings" w:hAnsi="Wingdings" w:cs="Wingdings" w:hint="default"/>
        <w:w w:val="100"/>
        <w:sz w:val="18"/>
        <w:szCs w:val="18"/>
        <w:lang w:val="fr-FR" w:eastAsia="en-US" w:bidi="ar-SA"/>
      </w:rPr>
    </w:lvl>
    <w:lvl w:ilvl="1" w:tplc="7BF4AEBA">
      <w:numFmt w:val="bullet"/>
      <w:lvlText w:val="•"/>
      <w:lvlJc w:val="left"/>
      <w:pPr>
        <w:ind w:left="409" w:hanging="228"/>
      </w:pPr>
      <w:rPr>
        <w:rFonts w:hint="default"/>
        <w:lang w:val="fr-FR" w:eastAsia="en-US" w:bidi="ar-SA"/>
      </w:rPr>
    </w:lvl>
    <w:lvl w:ilvl="2" w:tplc="9112F6D2">
      <w:numFmt w:val="bullet"/>
      <w:lvlText w:val="•"/>
      <w:lvlJc w:val="left"/>
      <w:pPr>
        <w:ind w:left="559" w:hanging="228"/>
      </w:pPr>
      <w:rPr>
        <w:rFonts w:hint="default"/>
        <w:lang w:val="fr-FR" w:eastAsia="en-US" w:bidi="ar-SA"/>
      </w:rPr>
    </w:lvl>
    <w:lvl w:ilvl="3" w:tplc="6566962A">
      <w:numFmt w:val="bullet"/>
      <w:lvlText w:val="•"/>
      <w:lvlJc w:val="left"/>
      <w:pPr>
        <w:ind w:left="708" w:hanging="228"/>
      </w:pPr>
      <w:rPr>
        <w:rFonts w:hint="default"/>
        <w:lang w:val="fr-FR" w:eastAsia="en-US" w:bidi="ar-SA"/>
      </w:rPr>
    </w:lvl>
    <w:lvl w:ilvl="4" w:tplc="768E8A88">
      <w:numFmt w:val="bullet"/>
      <w:lvlText w:val="•"/>
      <w:lvlJc w:val="left"/>
      <w:pPr>
        <w:ind w:left="858" w:hanging="228"/>
      </w:pPr>
      <w:rPr>
        <w:rFonts w:hint="default"/>
        <w:lang w:val="fr-FR" w:eastAsia="en-US" w:bidi="ar-SA"/>
      </w:rPr>
    </w:lvl>
    <w:lvl w:ilvl="5" w:tplc="ED2C3DFA">
      <w:numFmt w:val="bullet"/>
      <w:lvlText w:val="•"/>
      <w:lvlJc w:val="left"/>
      <w:pPr>
        <w:ind w:left="1007" w:hanging="228"/>
      </w:pPr>
      <w:rPr>
        <w:rFonts w:hint="default"/>
        <w:lang w:val="fr-FR" w:eastAsia="en-US" w:bidi="ar-SA"/>
      </w:rPr>
    </w:lvl>
    <w:lvl w:ilvl="6" w:tplc="24A41CC4">
      <w:numFmt w:val="bullet"/>
      <w:lvlText w:val="•"/>
      <w:lvlJc w:val="left"/>
      <w:pPr>
        <w:ind w:left="1157" w:hanging="228"/>
      </w:pPr>
      <w:rPr>
        <w:rFonts w:hint="default"/>
        <w:lang w:val="fr-FR" w:eastAsia="en-US" w:bidi="ar-SA"/>
      </w:rPr>
    </w:lvl>
    <w:lvl w:ilvl="7" w:tplc="12FE1C2C">
      <w:numFmt w:val="bullet"/>
      <w:lvlText w:val="•"/>
      <w:lvlJc w:val="left"/>
      <w:pPr>
        <w:ind w:left="1306" w:hanging="228"/>
      </w:pPr>
      <w:rPr>
        <w:rFonts w:hint="default"/>
        <w:lang w:val="fr-FR" w:eastAsia="en-US" w:bidi="ar-SA"/>
      </w:rPr>
    </w:lvl>
    <w:lvl w:ilvl="8" w:tplc="2C0292A2">
      <w:numFmt w:val="bullet"/>
      <w:lvlText w:val="•"/>
      <w:lvlJc w:val="left"/>
      <w:pPr>
        <w:ind w:left="1456" w:hanging="228"/>
      </w:pPr>
      <w:rPr>
        <w:rFonts w:hint="default"/>
        <w:lang w:val="fr-FR" w:eastAsia="en-US" w:bidi="ar-SA"/>
      </w:rPr>
    </w:lvl>
  </w:abstractNum>
  <w:abstractNum w:abstractNumId="10" w15:restartNumberingAfterBreak="0">
    <w:nsid w:val="460D17AF"/>
    <w:multiLevelType w:val="multilevel"/>
    <w:tmpl w:val="A75AD13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9941D7"/>
    <w:multiLevelType w:val="multilevel"/>
    <w:tmpl w:val="49280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1C6913"/>
    <w:multiLevelType w:val="hybridMultilevel"/>
    <w:tmpl w:val="9DF404CE"/>
    <w:lvl w:ilvl="0" w:tplc="8A4AC8DC">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C6212B5"/>
    <w:multiLevelType w:val="hybridMultilevel"/>
    <w:tmpl w:val="B47ED204"/>
    <w:lvl w:ilvl="0" w:tplc="915C0068">
      <w:numFmt w:val="bullet"/>
      <w:lvlText w:val=""/>
      <w:lvlJc w:val="left"/>
      <w:pPr>
        <w:ind w:left="252" w:hanging="228"/>
      </w:pPr>
      <w:rPr>
        <w:rFonts w:ascii="Wingdings" w:eastAsia="Wingdings" w:hAnsi="Wingdings" w:cs="Wingdings" w:hint="default"/>
        <w:w w:val="100"/>
        <w:sz w:val="18"/>
        <w:szCs w:val="18"/>
        <w:lang w:val="fr-FR" w:eastAsia="en-US" w:bidi="ar-SA"/>
      </w:rPr>
    </w:lvl>
    <w:lvl w:ilvl="1" w:tplc="DC32EBC2">
      <w:numFmt w:val="bullet"/>
      <w:lvlText w:val="•"/>
      <w:lvlJc w:val="left"/>
      <w:pPr>
        <w:ind w:left="409" w:hanging="228"/>
      </w:pPr>
      <w:rPr>
        <w:rFonts w:hint="default"/>
        <w:lang w:val="fr-FR" w:eastAsia="en-US" w:bidi="ar-SA"/>
      </w:rPr>
    </w:lvl>
    <w:lvl w:ilvl="2" w:tplc="13DAEA1E">
      <w:numFmt w:val="bullet"/>
      <w:lvlText w:val="•"/>
      <w:lvlJc w:val="left"/>
      <w:pPr>
        <w:ind w:left="558" w:hanging="228"/>
      </w:pPr>
      <w:rPr>
        <w:rFonts w:hint="default"/>
        <w:lang w:val="fr-FR" w:eastAsia="en-US" w:bidi="ar-SA"/>
      </w:rPr>
    </w:lvl>
    <w:lvl w:ilvl="3" w:tplc="19706576">
      <w:numFmt w:val="bullet"/>
      <w:lvlText w:val="•"/>
      <w:lvlJc w:val="left"/>
      <w:pPr>
        <w:ind w:left="707" w:hanging="228"/>
      </w:pPr>
      <w:rPr>
        <w:rFonts w:hint="default"/>
        <w:lang w:val="fr-FR" w:eastAsia="en-US" w:bidi="ar-SA"/>
      </w:rPr>
    </w:lvl>
    <w:lvl w:ilvl="4" w:tplc="FE4EAFAA">
      <w:numFmt w:val="bullet"/>
      <w:lvlText w:val="•"/>
      <w:lvlJc w:val="left"/>
      <w:pPr>
        <w:ind w:left="856" w:hanging="228"/>
      </w:pPr>
      <w:rPr>
        <w:rFonts w:hint="default"/>
        <w:lang w:val="fr-FR" w:eastAsia="en-US" w:bidi="ar-SA"/>
      </w:rPr>
    </w:lvl>
    <w:lvl w:ilvl="5" w:tplc="BF02349E">
      <w:numFmt w:val="bullet"/>
      <w:lvlText w:val="•"/>
      <w:lvlJc w:val="left"/>
      <w:pPr>
        <w:ind w:left="1006" w:hanging="228"/>
      </w:pPr>
      <w:rPr>
        <w:rFonts w:hint="default"/>
        <w:lang w:val="fr-FR" w:eastAsia="en-US" w:bidi="ar-SA"/>
      </w:rPr>
    </w:lvl>
    <w:lvl w:ilvl="6" w:tplc="DE6C6FC8">
      <w:numFmt w:val="bullet"/>
      <w:lvlText w:val="•"/>
      <w:lvlJc w:val="left"/>
      <w:pPr>
        <w:ind w:left="1155" w:hanging="228"/>
      </w:pPr>
      <w:rPr>
        <w:rFonts w:hint="default"/>
        <w:lang w:val="fr-FR" w:eastAsia="en-US" w:bidi="ar-SA"/>
      </w:rPr>
    </w:lvl>
    <w:lvl w:ilvl="7" w:tplc="E42E340E">
      <w:numFmt w:val="bullet"/>
      <w:lvlText w:val="•"/>
      <w:lvlJc w:val="left"/>
      <w:pPr>
        <w:ind w:left="1304" w:hanging="228"/>
      </w:pPr>
      <w:rPr>
        <w:rFonts w:hint="default"/>
        <w:lang w:val="fr-FR" w:eastAsia="en-US" w:bidi="ar-SA"/>
      </w:rPr>
    </w:lvl>
    <w:lvl w:ilvl="8" w:tplc="56F4264C">
      <w:numFmt w:val="bullet"/>
      <w:lvlText w:val="•"/>
      <w:lvlJc w:val="left"/>
      <w:pPr>
        <w:ind w:left="1453" w:hanging="228"/>
      </w:pPr>
      <w:rPr>
        <w:rFonts w:hint="default"/>
        <w:lang w:val="fr-FR" w:eastAsia="en-US" w:bidi="ar-SA"/>
      </w:rPr>
    </w:lvl>
  </w:abstractNum>
  <w:abstractNum w:abstractNumId="14" w15:restartNumberingAfterBreak="0">
    <w:nsid w:val="4D4346CB"/>
    <w:multiLevelType w:val="hybridMultilevel"/>
    <w:tmpl w:val="3404F44E"/>
    <w:lvl w:ilvl="0" w:tplc="F0105DDC">
      <w:numFmt w:val="bullet"/>
      <w:lvlText w:val=""/>
      <w:lvlJc w:val="left"/>
      <w:pPr>
        <w:ind w:left="450" w:hanging="360"/>
      </w:pPr>
      <w:rPr>
        <w:rFonts w:hint="default"/>
        <w:w w:val="100"/>
        <w:lang w:val="fr-FR" w:eastAsia="en-US" w:bidi="ar-SA"/>
      </w:rPr>
    </w:lvl>
    <w:lvl w:ilvl="1" w:tplc="5D46DBFE">
      <w:numFmt w:val="bullet"/>
      <w:lvlText w:val="•"/>
      <w:lvlJc w:val="left"/>
      <w:pPr>
        <w:ind w:left="1081" w:hanging="360"/>
      </w:pPr>
      <w:rPr>
        <w:rFonts w:hint="default"/>
        <w:lang w:val="fr-FR" w:eastAsia="en-US" w:bidi="ar-SA"/>
      </w:rPr>
    </w:lvl>
    <w:lvl w:ilvl="2" w:tplc="3FE80F9A">
      <w:numFmt w:val="bullet"/>
      <w:lvlText w:val="•"/>
      <w:lvlJc w:val="left"/>
      <w:pPr>
        <w:ind w:left="1703" w:hanging="360"/>
      </w:pPr>
      <w:rPr>
        <w:rFonts w:hint="default"/>
        <w:lang w:val="fr-FR" w:eastAsia="en-US" w:bidi="ar-SA"/>
      </w:rPr>
    </w:lvl>
    <w:lvl w:ilvl="3" w:tplc="D4EC018A">
      <w:numFmt w:val="bullet"/>
      <w:lvlText w:val="•"/>
      <w:lvlJc w:val="left"/>
      <w:pPr>
        <w:ind w:left="2325" w:hanging="360"/>
      </w:pPr>
      <w:rPr>
        <w:rFonts w:hint="default"/>
        <w:lang w:val="fr-FR" w:eastAsia="en-US" w:bidi="ar-SA"/>
      </w:rPr>
    </w:lvl>
    <w:lvl w:ilvl="4" w:tplc="51FA7B50">
      <w:numFmt w:val="bullet"/>
      <w:lvlText w:val="•"/>
      <w:lvlJc w:val="left"/>
      <w:pPr>
        <w:ind w:left="2946" w:hanging="360"/>
      </w:pPr>
      <w:rPr>
        <w:rFonts w:hint="default"/>
        <w:lang w:val="fr-FR" w:eastAsia="en-US" w:bidi="ar-SA"/>
      </w:rPr>
    </w:lvl>
    <w:lvl w:ilvl="5" w:tplc="2E0A7A90">
      <w:numFmt w:val="bullet"/>
      <w:lvlText w:val="•"/>
      <w:lvlJc w:val="left"/>
      <w:pPr>
        <w:ind w:left="3568" w:hanging="360"/>
      </w:pPr>
      <w:rPr>
        <w:rFonts w:hint="default"/>
        <w:lang w:val="fr-FR" w:eastAsia="en-US" w:bidi="ar-SA"/>
      </w:rPr>
    </w:lvl>
    <w:lvl w:ilvl="6" w:tplc="5DA04C36">
      <w:numFmt w:val="bullet"/>
      <w:lvlText w:val="•"/>
      <w:lvlJc w:val="left"/>
      <w:pPr>
        <w:ind w:left="4190" w:hanging="360"/>
      </w:pPr>
      <w:rPr>
        <w:rFonts w:hint="default"/>
        <w:lang w:val="fr-FR" w:eastAsia="en-US" w:bidi="ar-SA"/>
      </w:rPr>
    </w:lvl>
    <w:lvl w:ilvl="7" w:tplc="2BF0DD9E">
      <w:numFmt w:val="bullet"/>
      <w:lvlText w:val="•"/>
      <w:lvlJc w:val="left"/>
      <w:pPr>
        <w:ind w:left="4811" w:hanging="360"/>
      </w:pPr>
      <w:rPr>
        <w:rFonts w:hint="default"/>
        <w:lang w:val="fr-FR" w:eastAsia="en-US" w:bidi="ar-SA"/>
      </w:rPr>
    </w:lvl>
    <w:lvl w:ilvl="8" w:tplc="9AB6CE2E">
      <w:numFmt w:val="bullet"/>
      <w:lvlText w:val="•"/>
      <w:lvlJc w:val="left"/>
      <w:pPr>
        <w:ind w:left="5433" w:hanging="360"/>
      </w:pPr>
      <w:rPr>
        <w:rFonts w:hint="default"/>
        <w:lang w:val="fr-FR" w:eastAsia="en-US" w:bidi="ar-SA"/>
      </w:rPr>
    </w:lvl>
  </w:abstractNum>
  <w:abstractNum w:abstractNumId="15" w15:restartNumberingAfterBreak="0">
    <w:nsid w:val="57A6489F"/>
    <w:multiLevelType w:val="hybridMultilevel"/>
    <w:tmpl w:val="A4609CE2"/>
    <w:lvl w:ilvl="0" w:tplc="F72C0366">
      <w:start w:val="1"/>
      <w:numFmt w:val="decimal"/>
      <w:lvlText w:val="%1."/>
      <w:lvlJc w:val="left"/>
      <w:pPr>
        <w:ind w:left="520" w:hanging="360"/>
      </w:pPr>
      <w:rPr>
        <w:rFonts w:ascii="Corbel" w:eastAsia="Corbel" w:hAnsi="Corbel" w:cs="Corbel" w:hint="default"/>
        <w:spacing w:val="-1"/>
        <w:w w:val="100"/>
        <w:sz w:val="22"/>
        <w:szCs w:val="22"/>
        <w:lang w:val="fr-FR" w:eastAsia="en-US" w:bidi="ar-SA"/>
      </w:rPr>
    </w:lvl>
    <w:lvl w:ilvl="1" w:tplc="A9F81A5A">
      <w:numFmt w:val="bullet"/>
      <w:lvlText w:val="•"/>
      <w:lvlJc w:val="left"/>
      <w:pPr>
        <w:ind w:left="1213" w:hanging="360"/>
      </w:pPr>
      <w:rPr>
        <w:rFonts w:hint="default"/>
        <w:lang w:val="fr-FR" w:eastAsia="en-US" w:bidi="ar-SA"/>
      </w:rPr>
    </w:lvl>
    <w:lvl w:ilvl="2" w:tplc="50C2A482">
      <w:numFmt w:val="bullet"/>
      <w:lvlText w:val="•"/>
      <w:lvlJc w:val="left"/>
      <w:pPr>
        <w:ind w:left="1906" w:hanging="360"/>
      </w:pPr>
      <w:rPr>
        <w:rFonts w:hint="default"/>
        <w:lang w:val="fr-FR" w:eastAsia="en-US" w:bidi="ar-SA"/>
      </w:rPr>
    </w:lvl>
    <w:lvl w:ilvl="3" w:tplc="9A066EDE">
      <w:numFmt w:val="bullet"/>
      <w:lvlText w:val="•"/>
      <w:lvlJc w:val="left"/>
      <w:pPr>
        <w:ind w:left="2599" w:hanging="360"/>
      </w:pPr>
      <w:rPr>
        <w:rFonts w:hint="default"/>
        <w:lang w:val="fr-FR" w:eastAsia="en-US" w:bidi="ar-SA"/>
      </w:rPr>
    </w:lvl>
    <w:lvl w:ilvl="4" w:tplc="C14895C8">
      <w:numFmt w:val="bullet"/>
      <w:lvlText w:val="•"/>
      <w:lvlJc w:val="left"/>
      <w:pPr>
        <w:ind w:left="3292" w:hanging="360"/>
      </w:pPr>
      <w:rPr>
        <w:rFonts w:hint="default"/>
        <w:lang w:val="fr-FR" w:eastAsia="en-US" w:bidi="ar-SA"/>
      </w:rPr>
    </w:lvl>
    <w:lvl w:ilvl="5" w:tplc="AD1A6E00">
      <w:numFmt w:val="bullet"/>
      <w:lvlText w:val="•"/>
      <w:lvlJc w:val="left"/>
      <w:pPr>
        <w:ind w:left="3985" w:hanging="360"/>
      </w:pPr>
      <w:rPr>
        <w:rFonts w:hint="default"/>
        <w:lang w:val="fr-FR" w:eastAsia="en-US" w:bidi="ar-SA"/>
      </w:rPr>
    </w:lvl>
    <w:lvl w:ilvl="6" w:tplc="90E052C0">
      <w:numFmt w:val="bullet"/>
      <w:lvlText w:val="•"/>
      <w:lvlJc w:val="left"/>
      <w:pPr>
        <w:ind w:left="4678" w:hanging="360"/>
      </w:pPr>
      <w:rPr>
        <w:rFonts w:hint="default"/>
        <w:lang w:val="fr-FR" w:eastAsia="en-US" w:bidi="ar-SA"/>
      </w:rPr>
    </w:lvl>
    <w:lvl w:ilvl="7" w:tplc="15B4DF12">
      <w:numFmt w:val="bullet"/>
      <w:lvlText w:val="•"/>
      <w:lvlJc w:val="left"/>
      <w:pPr>
        <w:ind w:left="5371" w:hanging="360"/>
      </w:pPr>
      <w:rPr>
        <w:rFonts w:hint="default"/>
        <w:lang w:val="fr-FR" w:eastAsia="en-US" w:bidi="ar-SA"/>
      </w:rPr>
    </w:lvl>
    <w:lvl w:ilvl="8" w:tplc="3942EE7E">
      <w:numFmt w:val="bullet"/>
      <w:lvlText w:val="•"/>
      <w:lvlJc w:val="left"/>
      <w:pPr>
        <w:ind w:left="6064" w:hanging="360"/>
      </w:pPr>
      <w:rPr>
        <w:rFonts w:hint="default"/>
        <w:lang w:val="fr-FR" w:eastAsia="en-US" w:bidi="ar-SA"/>
      </w:rPr>
    </w:lvl>
  </w:abstractNum>
  <w:abstractNum w:abstractNumId="16" w15:restartNumberingAfterBreak="0">
    <w:nsid w:val="5DF30ACA"/>
    <w:multiLevelType w:val="hybridMultilevel"/>
    <w:tmpl w:val="2CB6B298"/>
    <w:lvl w:ilvl="0" w:tplc="0EC6169C">
      <w:numFmt w:val="bullet"/>
      <w:lvlText w:val=""/>
      <w:lvlJc w:val="left"/>
      <w:pPr>
        <w:ind w:left="250" w:hanging="228"/>
      </w:pPr>
      <w:rPr>
        <w:rFonts w:ascii="Wingdings" w:eastAsia="Wingdings" w:hAnsi="Wingdings" w:cs="Wingdings" w:hint="default"/>
        <w:w w:val="100"/>
        <w:sz w:val="18"/>
        <w:szCs w:val="18"/>
        <w:lang w:val="fr-FR" w:eastAsia="en-US" w:bidi="ar-SA"/>
      </w:rPr>
    </w:lvl>
    <w:lvl w:ilvl="1" w:tplc="C82A959C">
      <w:numFmt w:val="bullet"/>
      <w:lvlText w:val="•"/>
      <w:lvlJc w:val="left"/>
      <w:pPr>
        <w:ind w:left="409" w:hanging="228"/>
      </w:pPr>
      <w:rPr>
        <w:rFonts w:hint="default"/>
        <w:lang w:val="fr-FR" w:eastAsia="en-US" w:bidi="ar-SA"/>
      </w:rPr>
    </w:lvl>
    <w:lvl w:ilvl="2" w:tplc="EDE4DA26">
      <w:numFmt w:val="bullet"/>
      <w:lvlText w:val="•"/>
      <w:lvlJc w:val="left"/>
      <w:pPr>
        <w:ind w:left="558" w:hanging="228"/>
      </w:pPr>
      <w:rPr>
        <w:rFonts w:hint="default"/>
        <w:lang w:val="fr-FR" w:eastAsia="en-US" w:bidi="ar-SA"/>
      </w:rPr>
    </w:lvl>
    <w:lvl w:ilvl="3" w:tplc="81C26C0C">
      <w:numFmt w:val="bullet"/>
      <w:lvlText w:val="•"/>
      <w:lvlJc w:val="left"/>
      <w:pPr>
        <w:ind w:left="708" w:hanging="228"/>
      </w:pPr>
      <w:rPr>
        <w:rFonts w:hint="default"/>
        <w:lang w:val="fr-FR" w:eastAsia="en-US" w:bidi="ar-SA"/>
      </w:rPr>
    </w:lvl>
    <w:lvl w:ilvl="4" w:tplc="815E5994">
      <w:numFmt w:val="bullet"/>
      <w:lvlText w:val="•"/>
      <w:lvlJc w:val="left"/>
      <w:pPr>
        <w:ind w:left="857" w:hanging="228"/>
      </w:pPr>
      <w:rPr>
        <w:rFonts w:hint="default"/>
        <w:lang w:val="fr-FR" w:eastAsia="en-US" w:bidi="ar-SA"/>
      </w:rPr>
    </w:lvl>
    <w:lvl w:ilvl="5" w:tplc="F09E6802">
      <w:numFmt w:val="bullet"/>
      <w:lvlText w:val="•"/>
      <w:lvlJc w:val="left"/>
      <w:pPr>
        <w:ind w:left="1007" w:hanging="228"/>
      </w:pPr>
      <w:rPr>
        <w:rFonts w:hint="default"/>
        <w:lang w:val="fr-FR" w:eastAsia="en-US" w:bidi="ar-SA"/>
      </w:rPr>
    </w:lvl>
    <w:lvl w:ilvl="6" w:tplc="B502C11E">
      <w:numFmt w:val="bullet"/>
      <w:lvlText w:val="•"/>
      <w:lvlJc w:val="left"/>
      <w:pPr>
        <w:ind w:left="1156" w:hanging="228"/>
      </w:pPr>
      <w:rPr>
        <w:rFonts w:hint="default"/>
        <w:lang w:val="fr-FR" w:eastAsia="en-US" w:bidi="ar-SA"/>
      </w:rPr>
    </w:lvl>
    <w:lvl w:ilvl="7" w:tplc="0EC4B1BE">
      <w:numFmt w:val="bullet"/>
      <w:lvlText w:val="•"/>
      <w:lvlJc w:val="left"/>
      <w:pPr>
        <w:ind w:left="1305" w:hanging="228"/>
      </w:pPr>
      <w:rPr>
        <w:rFonts w:hint="default"/>
        <w:lang w:val="fr-FR" w:eastAsia="en-US" w:bidi="ar-SA"/>
      </w:rPr>
    </w:lvl>
    <w:lvl w:ilvl="8" w:tplc="698CBA28">
      <w:numFmt w:val="bullet"/>
      <w:lvlText w:val="•"/>
      <w:lvlJc w:val="left"/>
      <w:pPr>
        <w:ind w:left="1455" w:hanging="228"/>
      </w:pPr>
      <w:rPr>
        <w:rFonts w:hint="default"/>
        <w:lang w:val="fr-FR" w:eastAsia="en-US" w:bidi="ar-SA"/>
      </w:rPr>
    </w:lvl>
  </w:abstractNum>
  <w:abstractNum w:abstractNumId="17" w15:restartNumberingAfterBreak="0">
    <w:nsid w:val="6466626F"/>
    <w:multiLevelType w:val="hybridMultilevel"/>
    <w:tmpl w:val="306AE390"/>
    <w:lvl w:ilvl="0" w:tplc="C58C4684">
      <w:numFmt w:val="bullet"/>
      <w:lvlText w:val=""/>
      <w:lvlJc w:val="left"/>
      <w:pPr>
        <w:ind w:left="676" w:hanging="284"/>
      </w:pPr>
      <w:rPr>
        <w:rFonts w:ascii="Symbol" w:eastAsia="Symbol" w:hAnsi="Symbol" w:cs="Symbol" w:hint="default"/>
        <w:w w:val="100"/>
        <w:sz w:val="22"/>
        <w:szCs w:val="22"/>
        <w:lang w:val="fr-FR" w:eastAsia="en-US" w:bidi="ar-SA"/>
      </w:rPr>
    </w:lvl>
    <w:lvl w:ilvl="1" w:tplc="C2281EE6">
      <w:numFmt w:val="bullet"/>
      <w:lvlText w:val=""/>
      <w:lvlJc w:val="left"/>
      <w:pPr>
        <w:ind w:left="1113" w:hanging="360"/>
      </w:pPr>
      <w:rPr>
        <w:rFonts w:ascii="Symbol" w:eastAsia="Symbol" w:hAnsi="Symbol" w:cs="Symbol" w:hint="default"/>
        <w:w w:val="100"/>
        <w:sz w:val="22"/>
        <w:szCs w:val="22"/>
        <w:lang w:val="fr-FR" w:eastAsia="en-US" w:bidi="ar-SA"/>
      </w:rPr>
    </w:lvl>
    <w:lvl w:ilvl="2" w:tplc="A836A9EE">
      <w:numFmt w:val="bullet"/>
      <w:lvlText w:val="•"/>
      <w:lvlJc w:val="left"/>
      <w:pPr>
        <w:ind w:left="2156" w:hanging="360"/>
      </w:pPr>
      <w:rPr>
        <w:rFonts w:hint="default"/>
        <w:lang w:val="fr-FR" w:eastAsia="en-US" w:bidi="ar-SA"/>
      </w:rPr>
    </w:lvl>
    <w:lvl w:ilvl="3" w:tplc="7F14AA1A">
      <w:numFmt w:val="bullet"/>
      <w:lvlText w:val="•"/>
      <w:lvlJc w:val="left"/>
      <w:pPr>
        <w:ind w:left="3192" w:hanging="360"/>
      </w:pPr>
      <w:rPr>
        <w:rFonts w:hint="default"/>
        <w:lang w:val="fr-FR" w:eastAsia="en-US" w:bidi="ar-SA"/>
      </w:rPr>
    </w:lvl>
    <w:lvl w:ilvl="4" w:tplc="206AF1CE">
      <w:numFmt w:val="bullet"/>
      <w:lvlText w:val="•"/>
      <w:lvlJc w:val="left"/>
      <w:pPr>
        <w:ind w:left="4228" w:hanging="360"/>
      </w:pPr>
      <w:rPr>
        <w:rFonts w:hint="default"/>
        <w:lang w:val="fr-FR" w:eastAsia="en-US" w:bidi="ar-SA"/>
      </w:rPr>
    </w:lvl>
    <w:lvl w:ilvl="5" w:tplc="FAB6B618">
      <w:numFmt w:val="bullet"/>
      <w:lvlText w:val="•"/>
      <w:lvlJc w:val="left"/>
      <w:pPr>
        <w:ind w:left="5265" w:hanging="360"/>
      </w:pPr>
      <w:rPr>
        <w:rFonts w:hint="default"/>
        <w:lang w:val="fr-FR" w:eastAsia="en-US" w:bidi="ar-SA"/>
      </w:rPr>
    </w:lvl>
    <w:lvl w:ilvl="6" w:tplc="464A1C2A">
      <w:numFmt w:val="bullet"/>
      <w:lvlText w:val="•"/>
      <w:lvlJc w:val="left"/>
      <w:pPr>
        <w:ind w:left="6301" w:hanging="360"/>
      </w:pPr>
      <w:rPr>
        <w:rFonts w:hint="default"/>
        <w:lang w:val="fr-FR" w:eastAsia="en-US" w:bidi="ar-SA"/>
      </w:rPr>
    </w:lvl>
    <w:lvl w:ilvl="7" w:tplc="C68C6CDC">
      <w:numFmt w:val="bullet"/>
      <w:lvlText w:val="•"/>
      <w:lvlJc w:val="left"/>
      <w:pPr>
        <w:ind w:left="7337" w:hanging="360"/>
      </w:pPr>
      <w:rPr>
        <w:rFonts w:hint="default"/>
        <w:lang w:val="fr-FR" w:eastAsia="en-US" w:bidi="ar-SA"/>
      </w:rPr>
    </w:lvl>
    <w:lvl w:ilvl="8" w:tplc="B6DA67A4">
      <w:numFmt w:val="bullet"/>
      <w:lvlText w:val="•"/>
      <w:lvlJc w:val="left"/>
      <w:pPr>
        <w:ind w:left="8373" w:hanging="360"/>
      </w:pPr>
      <w:rPr>
        <w:rFonts w:hint="default"/>
        <w:lang w:val="fr-FR" w:eastAsia="en-US" w:bidi="ar-SA"/>
      </w:rPr>
    </w:lvl>
  </w:abstractNum>
  <w:abstractNum w:abstractNumId="18" w15:restartNumberingAfterBreak="0">
    <w:nsid w:val="6DF81CA7"/>
    <w:multiLevelType w:val="hybridMultilevel"/>
    <w:tmpl w:val="B0FC49A4"/>
    <w:lvl w:ilvl="0" w:tplc="A78AD6EA">
      <w:numFmt w:val="bullet"/>
      <w:lvlText w:val=""/>
      <w:lvlJc w:val="left"/>
      <w:pPr>
        <w:ind w:left="255" w:hanging="228"/>
      </w:pPr>
      <w:rPr>
        <w:rFonts w:ascii="Wingdings" w:eastAsia="Wingdings" w:hAnsi="Wingdings" w:cs="Wingdings" w:hint="default"/>
        <w:w w:val="100"/>
        <w:sz w:val="18"/>
        <w:szCs w:val="18"/>
        <w:lang w:val="fr-FR" w:eastAsia="en-US" w:bidi="ar-SA"/>
      </w:rPr>
    </w:lvl>
    <w:lvl w:ilvl="1" w:tplc="674659CC">
      <w:numFmt w:val="bullet"/>
      <w:lvlText w:val="•"/>
      <w:lvlJc w:val="left"/>
      <w:pPr>
        <w:ind w:left="412" w:hanging="228"/>
      </w:pPr>
      <w:rPr>
        <w:rFonts w:hint="default"/>
        <w:lang w:val="fr-FR" w:eastAsia="en-US" w:bidi="ar-SA"/>
      </w:rPr>
    </w:lvl>
    <w:lvl w:ilvl="2" w:tplc="4EFA56C2">
      <w:numFmt w:val="bullet"/>
      <w:lvlText w:val="•"/>
      <w:lvlJc w:val="left"/>
      <w:pPr>
        <w:ind w:left="565" w:hanging="228"/>
      </w:pPr>
      <w:rPr>
        <w:rFonts w:hint="default"/>
        <w:lang w:val="fr-FR" w:eastAsia="en-US" w:bidi="ar-SA"/>
      </w:rPr>
    </w:lvl>
    <w:lvl w:ilvl="3" w:tplc="C1020AAA">
      <w:numFmt w:val="bullet"/>
      <w:lvlText w:val="•"/>
      <w:lvlJc w:val="left"/>
      <w:pPr>
        <w:ind w:left="718" w:hanging="228"/>
      </w:pPr>
      <w:rPr>
        <w:rFonts w:hint="default"/>
        <w:lang w:val="fr-FR" w:eastAsia="en-US" w:bidi="ar-SA"/>
      </w:rPr>
    </w:lvl>
    <w:lvl w:ilvl="4" w:tplc="94420EA8">
      <w:numFmt w:val="bullet"/>
      <w:lvlText w:val="•"/>
      <w:lvlJc w:val="left"/>
      <w:pPr>
        <w:ind w:left="870" w:hanging="228"/>
      </w:pPr>
      <w:rPr>
        <w:rFonts w:hint="default"/>
        <w:lang w:val="fr-FR" w:eastAsia="en-US" w:bidi="ar-SA"/>
      </w:rPr>
    </w:lvl>
    <w:lvl w:ilvl="5" w:tplc="98A69498">
      <w:numFmt w:val="bullet"/>
      <w:lvlText w:val="•"/>
      <w:lvlJc w:val="left"/>
      <w:pPr>
        <w:ind w:left="1023" w:hanging="228"/>
      </w:pPr>
      <w:rPr>
        <w:rFonts w:hint="default"/>
        <w:lang w:val="fr-FR" w:eastAsia="en-US" w:bidi="ar-SA"/>
      </w:rPr>
    </w:lvl>
    <w:lvl w:ilvl="6" w:tplc="20BC58AA">
      <w:numFmt w:val="bullet"/>
      <w:lvlText w:val="•"/>
      <w:lvlJc w:val="left"/>
      <w:pPr>
        <w:ind w:left="1176" w:hanging="228"/>
      </w:pPr>
      <w:rPr>
        <w:rFonts w:hint="default"/>
        <w:lang w:val="fr-FR" w:eastAsia="en-US" w:bidi="ar-SA"/>
      </w:rPr>
    </w:lvl>
    <w:lvl w:ilvl="7" w:tplc="DED08906">
      <w:numFmt w:val="bullet"/>
      <w:lvlText w:val="•"/>
      <w:lvlJc w:val="left"/>
      <w:pPr>
        <w:ind w:left="1328" w:hanging="228"/>
      </w:pPr>
      <w:rPr>
        <w:rFonts w:hint="default"/>
        <w:lang w:val="fr-FR" w:eastAsia="en-US" w:bidi="ar-SA"/>
      </w:rPr>
    </w:lvl>
    <w:lvl w:ilvl="8" w:tplc="4EBCE7FE">
      <w:numFmt w:val="bullet"/>
      <w:lvlText w:val="•"/>
      <w:lvlJc w:val="left"/>
      <w:pPr>
        <w:ind w:left="1481" w:hanging="228"/>
      </w:pPr>
      <w:rPr>
        <w:rFonts w:hint="default"/>
        <w:lang w:val="fr-FR" w:eastAsia="en-US" w:bidi="ar-SA"/>
      </w:rPr>
    </w:lvl>
  </w:abstractNum>
  <w:abstractNum w:abstractNumId="19" w15:restartNumberingAfterBreak="0">
    <w:nsid w:val="6F816C05"/>
    <w:multiLevelType w:val="hybridMultilevel"/>
    <w:tmpl w:val="83001D5E"/>
    <w:lvl w:ilvl="0" w:tplc="1236F3C2">
      <w:numFmt w:val="bullet"/>
      <w:lvlText w:val=""/>
      <w:lvlJc w:val="left"/>
      <w:pPr>
        <w:ind w:left="198" w:hanging="228"/>
      </w:pPr>
      <w:rPr>
        <w:rFonts w:ascii="Wingdings" w:eastAsia="Wingdings" w:hAnsi="Wingdings" w:cs="Wingdings" w:hint="default"/>
        <w:w w:val="100"/>
        <w:sz w:val="18"/>
        <w:szCs w:val="18"/>
        <w:lang w:val="fr-FR" w:eastAsia="en-US" w:bidi="ar-SA"/>
      </w:rPr>
    </w:lvl>
    <w:lvl w:ilvl="1" w:tplc="0F5A6A2C">
      <w:numFmt w:val="bullet"/>
      <w:lvlText w:val="•"/>
      <w:lvlJc w:val="left"/>
      <w:pPr>
        <w:ind w:left="349" w:hanging="228"/>
      </w:pPr>
      <w:rPr>
        <w:rFonts w:hint="default"/>
        <w:lang w:val="fr-FR" w:eastAsia="en-US" w:bidi="ar-SA"/>
      </w:rPr>
    </w:lvl>
    <w:lvl w:ilvl="2" w:tplc="8D2C4694">
      <w:numFmt w:val="bullet"/>
      <w:lvlText w:val="•"/>
      <w:lvlJc w:val="left"/>
      <w:pPr>
        <w:ind w:left="499" w:hanging="228"/>
      </w:pPr>
      <w:rPr>
        <w:rFonts w:hint="default"/>
        <w:lang w:val="fr-FR" w:eastAsia="en-US" w:bidi="ar-SA"/>
      </w:rPr>
    </w:lvl>
    <w:lvl w:ilvl="3" w:tplc="0B9234E4">
      <w:numFmt w:val="bullet"/>
      <w:lvlText w:val="•"/>
      <w:lvlJc w:val="left"/>
      <w:pPr>
        <w:ind w:left="649" w:hanging="228"/>
      </w:pPr>
      <w:rPr>
        <w:rFonts w:hint="default"/>
        <w:lang w:val="fr-FR" w:eastAsia="en-US" w:bidi="ar-SA"/>
      </w:rPr>
    </w:lvl>
    <w:lvl w:ilvl="4" w:tplc="728CECF8">
      <w:numFmt w:val="bullet"/>
      <w:lvlText w:val="•"/>
      <w:lvlJc w:val="left"/>
      <w:pPr>
        <w:ind w:left="799" w:hanging="228"/>
      </w:pPr>
      <w:rPr>
        <w:rFonts w:hint="default"/>
        <w:lang w:val="fr-FR" w:eastAsia="en-US" w:bidi="ar-SA"/>
      </w:rPr>
    </w:lvl>
    <w:lvl w:ilvl="5" w:tplc="8068B258">
      <w:numFmt w:val="bullet"/>
      <w:lvlText w:val="•"/>
      <w:lvlJc w:val="left"/>
      <w:pPr>
        <w:ind w:left="949" w:hanging="228"/>
      </w:pPr>
      <w:rPr>
        <w:rFonts w:hint="default"/>
        <w:lang w:val="fr-FR" w:eastAsia="en-US" w:bidi="ar-SA"/>
      </w:rPr>
    </w:lvl>
    <w:lvl w:ilvl="6" w:tplc="76F07466">
      <w:numFmt w:val="bullet"/>
      <w:lvlText w:val="•"/>
      <w:lvlJc w:val="left"/>
      <w:pPr>
        <w:ind w:left="1099" w:hanging="228"/>
      </w:pPr>
      <w:rPr>
        <w:rFonts w:hint="default"/>
        <w:lang w:val="fr-FR" w:eastAsia="en-US" w:bidi="ar-SA"/>
      </w:rPr>
    </w:lvl>
    <w:lvl w:ilvl="7" w:tplc="FEACA37C">
      <w:numFmt w:val="bullet"/>
      <w:lvlText w:val="•"/>
      <w:lvlJc w:val="left"/>
      <w:pPr>
        <w:ind w:left="1249" w:hanging="228"/>
      </w:pPr>
      <w:rPr>
        <w:rFonts w:hint="default"/>
        <w:lang w:val="fr-FR" w:eastAsia="en-US" w:bidi="ar-SA"/>
      </w:rPr>
    </w:lvl>
    <w:lvl w:ilvl="8" w:tplc="4EC8A116">
      <w:numFmt w:val="bullet"/>
      <w:lvlText w:val="•"/>
      <w:lvlJc w:val="left"/>
      <w:pPr>
        <w:ind w:left="1399" w:hanging="228"/>
      </w:pPr>
      <w:rPr>
        <w:rFonts w:hint="default"/>
        <w:lang w:val="fr-FR" w:eastAsia="en-US" w:bidi="ar-SA"/>
      </w:rPr>
    </w:lvl>
  </w:abstractNum>
  <w:abstractNum w:abstractNumId="20" w15:restartNumberingAfterBreak="0">
    <w:nsid w:val="72D17A92"/>
    <w:multiLevelType w:val="hybridMultilevel"/>
    <w:tmpl w:val="F1ACD9D0"/>
    <w:lvl w:ilvl="0" w:tplc="BC441B46">
      <w:numFmt w:val="bullet"/>
      <w:lvlText w:val=""/>
      <w:lvlJc w:val="left"/>
      <w:pPr>
        <w:ind w:left="251" w:hanging="228"/>
      </w:pPr>
      <w:rPr>
        <w:rFonts w:ascii="Wingdings" w:eastAsia="Wingdings" w:hAnsi="Wingdings" w:cs="Wingdings" w:hint="default"/>
        <w:w w:val="100"/>
        <w:sz w:val="18"/>
        <w:szCs w:val="18"/>
        <w:lang w:val="fr-FR" w:eastAsia="en-US" w:bidi="ar-SA"/>
      </w:rPr>
    </w:lvl>
    <w:lvl w:ilvl="1" w:tplc="AA34F988">
      <w:numFmt w:val="bullet"/>
      <w:lvlText w:val="•"/>
      <w:lvlJc w:val="left"/>
      <w:pPr>
        <w:ind w:left="412" w:hanging="228"/>
      </w:pPr>
      <w:rPr>
        <w:rFonts w:hint="default"/>
        <w:lang w:val="fr-FR" w:eastAsia="en-US" w:bidi="ar-SA"/>
      </w:rPr>
    </w:lvl>
    <w:lvl w:ilvl="2" w:tplc="786C37CA">
      <w:numFmt w:val="bullet"/>
      <w:lvlText w:val="•"/>
      <w:lvlJc w:val="left"/>
      <w:pPr>
        <w:ind w:left="565" w:hanging="228"/>
      </w:pPr>
      <w:rPr>
        <w:rFonts w:hint="default"/>
        <w:lang w:val="fr-FR" w:eastAsia="en-US" w:bidi="ar-SA"/>
      </w:rPr>
    </w:lvl>
    <w:lvl w:ilvl="3" w:tplc="9CCE28CC">
      <w:numFmt w:val="bullet"/>
      <w:lvlText w:val="•"/>
      <w:lvlJc w:val="left"/>
      <w:pPr>
        <w:ind w:left="718" w:hanging="228"/>
      </w:pPr>
      <w:rPr>
        <w:rFonts w:hint="default"/>
        <w:lang w:val="fr-FR" w:eastAsia="en-US" w:bidi="ar-SA"/>
      </w:rPr>
    </w:lvl>
    <w:lvl w:ilvl="4" w:tplc="6E786518">
      <w:numFmt w:val="bullet"/>
      <w:lvlText w:val="•"/>
      <w:lvlJc w:val="left"/>
      <w:pPr>
        <w:ind w:left="871" w:hanging="228"/>
      </w:pPr>
      <w:rPr>
        <w:rFonts w:hint="default"/>
        <w:lang w:val="fr-FR" w:eastAsia="en-US" w:bidi="ar-SA"/>
      </w:rPr>
    </w:lvl>
    <w:lvl w:ilvl="5" w:tplc="E598B2BE">
      <w:numFmt w:val="bullet"/>
      <w:lvlText w:val="•"/>
      <w:lvlJc w:val="left"/>
      <w:pPr>
        <w:ind w:left="1024" w:hanging="228"/>
      </w:pPr>
      <w:rPr>
        <w:rFonts w:hint="default"/>
        <w:lang w:val="fr-FR" w:eastAsia="en-US" w:bidi="ar-SA"/>
      </w:rPr>
    </w:lvl>
    <w:lvl w:ilvl="6" w:tplc="9032779E">
      <w:numFmt w:val="bullet"/>
      <w:lvlText w:val="•"/>
      <w:lvlJc w:val="left"/>
      <w:pPr>
        <w:ind w:left="1176" w:hanging="228"/>
      </w:pPr>
      <w:rPr>
        <w:rFonts w:hint="default"/>
        <w:lang w:val="fr-FR" w:eastAsia="en-US" w:bidi="ar-SA"/>
      </w:rPr>
    </w:lvl>
    <w:lvl w:ilvl="7" w:tplc="5644EACC">
      <w:numFmt w:val="bullet"/>
      <w:lvlText w:val="•"/>
      <w:lvlJc w:val="left"/>
      <w:pPr>
        <w:ind w:left="1329" w:hanging="228"/>
      </w:pPr>
      <w:rPr>
        <w:rFonts w:hint="default"/>
        <w:lang w:val="fr-FR" w:eastAsia="en-US" w:bidi="ar-SA"/>
      </w:rPr>
    </w:lvl>
    <w:lvl w:ilvl="8" w:tplc="5AB8B7EE">
      <w:numFmt w:val="bullet"/>
      <w:lvlText w:val="•"/>
      <w:lvlJc w:val="left"/>
      <w:pPr>
        <w:ind w:left="1482" w:hanging="228"/>
      </w:pPr>
      <w:rPr>
        <w:rFonts w:hint="default"/>
        <w:lang w:val="fr-FR" w:eastAsia="en-US" w:bidi="ar-SA"/>
      </w:rPr>
    </w:lvl>
  </w:abstractNum>
  <w:abstractNum w:abstractNumId="21" w15:restartNumberingAfterBreak="0">
    <w:nsid w:val="7F344853"/>
    <w:multiLevelType w:val="hybridMultilevel"/>
    <w:tmpl w:val="DCC073E6"/>
    <w:lvl w:ilvl="0" w:tplc="C7EAEC20">
      <w:numFmt w:val="bullet"/>
      <w:lvlText w:val=""/>
      <w:lvlJc w:val="left"/>
      <w:pPr>
        <w:ind w:left="225" w:hanging="228"/>
      </w:pPr>
      <w:rPr>
        <w:rFonts w:ascii="Wingdings" w:eastAsia="Wingdings" w:hAnsi="Wingdings" w:cs="Wingdings" w:hint="default"/>
        <w:w w:val="100"/>
        <w:sz w:val="18"/>
        <w:szCs w:val="18"/>
        <w:lang w:val="fr-FR" w:eastAsia="en-US" w:bidi="ar-SA"/>
      </w:rPr>
    </w:lvl>
    <w:lvl w:ilvl="1" w:tplc="16646FBC">
      <w:numFmt w:val="bullet"/>
      <w:lvlText w:val="•"/>
      <w:lvlJc w:val="left"/>
      <w:pPr>
        <w:ind w:left="370" w:hanging="228"/>
      </w:pPr>
      <w:rPr>
        <w:rFonts w:hint="default"/>
        <w:lang w:val="fr-FR" w:eastAsia="en-US" w:bidi="ar-SA"/>
      </w:rPr>
    </w:lvl>
    <w:lvl w:ilvl="2" w:tplc="0B2E4EFC">
      <w:numFmt w:val="bullet"/>
      <w:lvlText w:val="•"/>
      <w:lvlJc w:val="left"/>
      <w:pPr>
        <w:ind w:left="521" w:hanging="228"/>
      </w:pPr>
      <w:rPr>
        <w:rFonts w:hint="default"/>
        <w:lang w:val="fr-FR" w:eastAsia="en-US" w:bidi="ar-SA"/>
      </w:rPr>
    </w:lvl>
    <w:lvl w:ilvl="3" w:tplc="6B80AC18">
      <w:numFmt w:val="bullet"/>
      <w:lvlText w:val="•"/>
      <w:lvlJc w:val="left"/>
      <w:pPr>
        <w:ind w:left="671" w:hanging="228"/>
      </w:pPr>
      <w:rPr>
        <w:rFonts w:hint="default"/>
        <w:lang w:val="fr-FR" w:eastAsia="en-US" w:bidi="ar-SA"/>
      </w:rPr>
    </w:lvl>
    <w:lvl w:ilvl="4" w:tplc="A7F0518E">
      <w:numFmt w:val="bullet"/>
      <w:lvlText w:val="•"/>
      <w:lvlJc w:val="left"/>
      <w:pPr>
        <w:ind w:left="822" w:hanging="228"/>
      </w:pPr>
      <w:rPr>
        <w:rFonts w:hint="default"/>
        <w:lang w:val="fr-FR" w:eastAsia="en-US" w:bidi="ar-SA"/>
      </w:rPr>
    </w:lvl>
    <w:lvl w:ilvl="5" w:tplc="1A6288D8">
      <w:numFmt w:val="bullet"/>
      <w:lvlText w:val="•"/>
      <w:lvlJc w:val="left"/>
      <w:pPr>
        <w:ind w:left="972" w:hanging="228"/>
      </w:pPr>
      <w:rPr>
        <w:rFonts w:hint="default"/>
        <w:lang w:val="fr-FR" w:eastAsia="en-US" w:bidi="ar-SA"/>
      </w:rPr>
    </w:lvl>
    <w:lvl w:ilvl="6" w:tplc="43FCB036">
      <w:numFmt w:val="bullet"/>
      <w:lvlText w:val="•"/>
      <w:lvlJc w:val="left"/>
      <w:pPr>
        <w:ind w:left="1123" w:hanging="228"/>
      </w:pPr>
      <w:rPr>
        <w:rFonts w:hint="default"/>
        <w:lang w:val="fr-FR" w:eastAsia="en-US" w:bidi="ar-SA"/>
      </w:rPr>
    </w:lvl>
    <w:lvl w:ilvl="7" w:tplc="B1EE83C8">
      <w:numFmt w:val="bullet"/>
      <w:lvlText w:val="•"/>
      <w:lvlJc w:val="left"/>
      <w:pPr>
        <w:ind w:left="1273" w:hanging="228"/>
      </w:pPr>
      <w:rPr>
        <w:rFonts w:hint="default"/>
        <w:lang w:val="fr-FR" w:eastAsia="en-US" w:bidi="ar-SA"/>
      </w:rPr>
    </w:lvl>
    <w:lvl w:ilvl="8" w:tplc="F528B8FC">
      <w:numFmt w:val="bullet"/>
      <w:lvlText w:val="•"/>
      <w:lvlJc w:val="left"/>
      <w:pPr>
        <w:ind w:left="1424" w:hanging="228"/>
      </w:pPr>
      <w:rPr>
        <w:rFonts w:hint="default"/>
        <w:lang w:val="fr-FR" w:eastAsia="en-US" w:bidi="ar-SA"/>
      </w:rPr>
    </w:lvl>
  </w:abstractNum>
  <w:num w:numId="1">
    <w:abstractNumId w:val="3"/>
  </w:num>
  <w:num w:numId="2">
    <w:abstractNumId w:val="20"/>
  </w:num>
  <w:num w:numId="3">
    <w:abstractNumId w:val="16"/>
  </w:num>
  <w:num w:numId="4">
    <w:abstractNumId w:val="4"/>
  </w:num>
  <w:num w:numId="5">
    <w:abstractNumId w:val="19"/>
  </w:num>
  <w:num w:numId="6">
    <w:abstractNumId w:val="6"/>
  </w:num>
  <w:num w:numId="7">
    <w:abstractNumId w:val="0"/>
  </w:num>
  <w:num w:numId="8">
    <w:abstractNumId w:val="15"/>
  </w:num>
  <w:num w:numId="9">
    <w:abstractNumId w:val="18"/>
  </w:num>
  <w:num w:numId="10">
    <w:abstractNumId w:val="13"/>
  </w:num>
  <w:num w:numId="11">
    <w:abstractNumId w:val="9"/>
  </w:num>
  <w:num w:numId="12">
    <w:abstractNumId w:val="21"/>
  </w:num>
  <w:num w:numId="13">
    <w:abstractNumId w:val="2"/>
  </w:num>
  <w:num w:numId="14">
    <w:abstractNumId w:val="17"/>
  </w:num>
  <w:num w:numId="15">
    <w:abstractNumId w:val="14"/>
  </w:num>
  <w:num w:numId="16">
    <w:abstractNumId w:val="5"/>
  </w:num>
  <w:num w:numId="17">
    <w:abstractNumId w:val="1"/>
  </w:num>
  <w:num w:numId="18">
    <w:abstractNumId w:val="7"/>
  </w:num>
  <w:num w:numId="19">
    <w:abstractNumId w:val="8"/>
  </w:num>
  <w:num w:numId="20">
    <w:abstractNumId w:val="11"/>
  </w:num>
  <w:num w:numId="21">
    <w:abstractNumId w:val="1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98A"/>
    <w:rsid w:val="00075552"/>
    <w:rsid w:val="00236A65"/>
    <w:rsid w:val="002A7797"/>
    <w:rsid w:val="002E0C63"/>
    <w:rsid w:val="004525FB"/>
    <w:rsid w:val="007F7FB4"/>
    <w:rsid w:val="00952313"/>
    <w:rsid w:val="00CA7A37"/>
    <w:rsid w:val="00D0044A"/>
    <w:rsid w:val="00DB798A"/>
    <w:rsid w:val="00F5532E"/>
    <w:rsid w:val="00F63E6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513313"/>
  <w15:docId w15:val="{5B8CE8DC-152D-41CF-903B-1F31EC5C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rbel" w:eastAsia="Corbel" w:hAnsi="Corbel" w:cs="Corbel"/>
      <w:lang w:val="fr-FR"/>
    </w:rPr>
  </w:style>
  <w:style w:type="paragraph" w:styleId="Heading1">
    <w:name w:val="heading 1"/>
    <w:basedOn w:val="Normal"/>
    <w:uiPriority w:val="1"/>
    <w:qFormat/>
    <w:pPr>
      <w:ind w:left="1113"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line="829" w:lineRule="exact"/>
      <w:ind w:left="589"/>
    </w:pPr>
    <w:rPr>
      <w:sz w:val="72"/>
      <w:szCs w:val="72"/>
    </w:rPr>
  </w:style>
  <w:style w:type="paragraph" w:styleId="ListParagraph">
    <w:name w:val="List Paragraph"/>
    <w:basedOn w:val="Normal"/>
    <w:uiPriority w:val="1"/>
    <w:qFormat/>
    <w:pPr>
      <w:ind w:left="1113"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D0044A"/>
    <w:rPr>
      <w:color w:val="0000FF" w:themeColor="hyperlink"/>
      <w:u w:val="single"/>
    </w:rPr>
  </w:style>
  <w:style w:type="character" w:styleId="CommentReference">
    <w:name w:val="annotation reference"/>
    <w:basedOn w:val="DefaultParagraphFont"/>
    <w:uiPriority w:val="99"/>
    <w:semiHidden/>
    <w:unhideWhenUsed/>
    <w:rsid w:val="004525FB"/>
    <w:rPr>
      <w:sz w:val="16"/>
      <w:szCs w:val="16"/>
    </w:rPr>
  </w:style>
  <w:style w:type="paragraph" w:styleId="CommentText">
    <w:name w:val="annotation text"/>
    <w:basedOn w:val="Normal"/>
    <w:link w:val="CommentTextChar"/>
    <w:uiPriority w:val="99"/>
    <w:semiHidden/>
    <w:unhideWhenUsed/>
    <w:rsid w:val="004525FB"/>
    <w:rPr>
      <w:sz w:val="20"/>
      <w:szCs w:val="20"/>
    </w:rPr>
  </w:style>
  <w:style w:type="character" w:customStyle="1" w:styleId="CommentTextChar">
    <w:name w:val="Comment Text Char"/>
    <w:basedOn w:val="DefaultParagraphFont"/>
    <w:link w:val="CommentText"/>
    <w:uiPriority w:val="99"/>
    <w:semiHidden/>
    <w:rsid w:val="004525FB"/>
    <w:rPr>
      <w:rFonts w:ascii="Corbel" w:eastAsia="Corbel" w:hAnsi="Corbel" w:cs="Corbel"/>
      <w:sz w:val="20"/>
      <w:szCs w:val="20"/>
      <w:lang w:val="fr-FR"/>
    </w:rPr>
  </w:style>
  <w:style w:type="paragraph" w:styleId="CommentSubject">
    <w:name w:val="annotation subject"/>
    <w:basedOn w:val="CommentText"/>
    <w:next w:val="CommentText"/>
    <w:link w:val="CommentSubjectChar"/>
    <w:uiPriority w:val="99"/>
    <w:semiHidden/>
    <w:unhideWhenUsed/>
    <w:rsid w:val="004525FB"/>
    <w:rPr>
      <w:b/>
      <w:bCs/>
    </w:rPr>
  </w:style>
  <w:style w:type="character" w:customStyle="1" w:styleId="CommentSubjectChar">
    <w:name w:val="Comment Subject Char"/>
    <w:basedOn w:val="CommentTextChar"/>
    <w:link w:val="CommentSubject"/>
    <w:uiPriority w:val="99"/>
    <w:semiHidden/>
    <w:rsid w:val="004525FB"/>
    <w:rPr>
      <w:rFonts w:ascii="Corbel" w:eastAsia="Corbel" w:hAnsi="Corbel" w:cs="Corbel"/>
      <w:b/>
      <w:bCs/>
      <w:sz w:val="20"/>
      <w:szCs w:val="20"/>
      <w:lang w:val="fr-FR"/>
    </w:rPr>
  </w:style>
  <w:style w:type="paragraph" w:styleId="BalloonText">
    <w:name w:val="Balloon Text"/>
    <w:basedOn w:val="Normal"/>
    <w:link w:val="BalloonTextChar"/>
    <w:uiPriority w:val="99"/>
    <w:semiHidden/>
    <w:unhideWhenUsed/>
    <w:rsid w:val="004525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5FB"/>
    <w:rPr>
      <w:rFonts w:ascii="Segoe UI" w:eastAsia="Corbel" w:hAnsi="Segoe UI" w:cs="Segoe UI"/>
      <w:sz w:val="18"/>
      <w:szCs w:val="18"/>
      <w:lang w:val="fr-FR"/>
    </w:rPr>
  </w:style>
  <w:style w:type="character" w:styleId="Strong">
    <w:name w:val="Strong"/>
    <w:basedOn w:val="DefaultParagraphFont"/>
    <w:uiPriority w:val="22"/>
    <w:qFormat/>
    <w:rsid w:val="000755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020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valeriedarnaudet@yahoo.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eoffreyguimbertea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mosberg@hi.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2092</Words>
  <Characters>11510</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Humanity &amp; inclusion</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Dubuisson</dc:creator>
  <cp:lastModifiedBy>Julianne SON</cp:lastModifiedBy>
  <cp:revision>2</cp:revision>
  <dcterms:created xsi:type="dcterms:W3CDTF">2022-01-31T14:48:00Z</dcterms:created>
  <dcterms:modified xsi:type="dcterms:W3CDTF">2022-01-31T14:48:00Z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Microsoft® Word 2010</vt:lpwstr>
  </property>
  <property fmtid="{D5CDD505-2E9C-101B-9397-08002B2CF9AE}" pid="4" name="LastSaved">
    <vt:filetime>2021-08-30T00:00:00Z</vt:filetime>
  </property>
</Properties>
</file>