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2C206" w14:textId="33A257B2" w:rsidR="000C3262" w:rsidRDefault="000C3262" w:rsidP="005E6BBA">
      <w:pPr>
        <w:pStyle w:val="Listenumros"/>
        <w:tabs>
          <w:tab w:val="clear" w:pos="340"/>
        </w:tabs>
        <w:spacing w:after="240" w:line="280" w:lineRule="exact"/>
        <w:ind w:firstLine="0"/>
        <w:rPr>
          <w:rFonts w:ascii="Calibri" w:hAnsi="Calibri" w:cs="Calibri"/>
          <w:b/>
          <w:bCs/>
          <w:sz w:val="36"/>
          <w:szCs w:val="36"/>
          <w:lang w:val="fr-BE"/>
        </w:rPr>
      </w:pPr>
      <w:bookmarkStart w:id="0" w:name="_GoBack"/>
      <w:bookmarkEnd w:id="0"/>
      <w:r w:rsidRPr="00C64A27">
        <w:rPr>
          <w:rFonts w:ascii="Calibri" w:hAnsi="Calibri" w:cs="Calibri"/>
          <w:b/>
          <w:bCs/>
          <w:sz w:val="36"/>
          <w:szCs w:val="36"/>
          <w:lang w:val="fr-BE"/>
        </w:rPr>
        <w:t xml:space="preserve">SYNTHÈSE DU SONDAGE D’OPINIONS PARMI LA POPULATION BELGE EN 2013 </w:t>
      </w:r>
      <w:r w:rsidR="00D86778">
        <w:rPr>
          <w:rFonts w:ascii="Calibri" w:hAnsi="Calibri" w:cs="Calibri"/>
          <w:b/>
          <w:bCs/>
          <w:sz w:val="36"/>
          <w:szCs w:val="36"/>
          <w:lang w:val="fr-BE"/>
        </w:rPr>
        <w:t>–</w:t>
      </w:r>
      <w:r w:rsidRPr="00C64A27">
        <w:rPr>
          <w:rFonts w:ascii="Calibri" w:hAnsi="Calibri" w:cs="Calibri"/>
          <w:b/>
          <w:bCs/>
          <w:sz w:val="36"/>
          <w:szCs w:val="36"/>
          <w:lang w:val="fr-BE"/>
        </w:rPr>
        <w:t xml:space="preserve"> PULSE</w:t>
      </w:r>
    </w:p>
    <w:p w14:paraId="245A35E3" w14:textId="77777777" w:rsidR="00D86778" w:rsidRPr="00D86778" w:rsidRDefault="00D86778" w:rsidP="00D86778">
      <w:pPr>
        <w:pStyle w:val="Box-Titel"/>
        <w:rPr>
          <w:rFonts w:ascii="Calibri" w:hAnsi="Calibri" w:cs="Calibri"/>
          <w:color w:val="auto"/>
        </w:rPr>
      </w:pPr>
      <w:r w:rsidRPr="00D86778">
        <w:rPr>
          <w:rFonts w:ascii="Calibri" w:hAnsi="Calibri" w:cs="Calibri"/>
          <w:color w:val="auto"/>
          <w:lang w:val="fr-BE"/>
        </w:rPr>
        <w:t>Les principaux chiffres en bref</w:t>
      </w:r>
    </w:p>
    <w:p w14:paraId="33D20561" w14:textId="77777777" w:rsidR="00D86778" w:rsidRPr="00C64A27" w:rsidRDefault="00D86778" w:rsidP="00D86778">
      <w:pPr>
        <w:pStyle w:val="Box"/>
        <w:keepNext/>
        <w:numPr>
          <w:ilvl w:val="0"/>
          <w:numId w:val="5"/>
        </w:numPr>
        <w:rPr>
          <w:rFonts w:ascii="Calibri" w:hAnsi="Calibri" w:cs="Calibri"/>
        </w:rPr>
      </w:pPr>
      <w:r w:rsidRPr="00C64A27">
        <w:rPr>
          <w:rFonts w:ascii="Calibri" w:hAnsi="Calibri" w:cs="Calibri"/>
          <w:lang w:val="fr-BE"/>
        </w:rPr>
        <w:t>25% des Belges estiment être bien ou très bien informés de la situation dans les pays en voie de développement.</w:t>
      </w:r>
      <w:r w:rsidRPr="00D86778">
        <w:rPr>
          <w:rFonts w:ascii="Calibri" w:hAnsi="Calibri" w:cs="Calibri"/>
          <w:lang w:val="fr-FR"/>
        </w:rPr>
        <w:t xml:space="preserve"> </w:t>
      </w:r>
      <w:r w:rsidRPr="00C64A27">
        <w:rPr>
          <w:rFonts w:ascii="Calibri" w:hAnsi="Calibri" w:cs="Calibri"/>
          <w:lang w:val="fr-BE"/>
        </w:rPr>
        <w:t>En 2010, ils étaient encore 47%.</w:t>
      </w:r>
    </w:p>
    <w:p w14:paraId="1B2531C2" w14:textId="77777777" w:rsidR="00D86778" w:rsidRPr="00D86778" w:rsidRDefault="00D86778" w:rsidP="00D86778">
      <w:pPr>
        <w:pStyle w:val="Box"/>
        <w:keepNext/>
        <w:numPr>
          <w:ilvl w:val="0"/>
          <w:numId w:val="5"/>
        </w:numPr>
        <w:rPr>
          <w:rFonts w:ascii="Calibri" w:hAnsi="Calibri" w:cs="Calibri"/>
          <w:lang w:val="fr-FR"/>
        </w:rPr>
      </w:pPr>
      <w:r w:rsidRPr="00C64A27">
        <w:rPr>
          <w:rFonts w:ascii="Calibri" w:hAnsi="Calibri" w:cs="Calibri"/>
          <w:lang w:val="fr-BE"/>
        </w:rPr>
        <w:t xml:space="preserve">46% savent </w:t>
      </w:r>
      <w:r>
        <w:rPr>
          <w:rFonts w:ascii="Calibri" w:hAnsi="Calibri" w:cs="Calibri"/>
          <w:lang w:val="fr-BE"/>
        </w:rPr>
        <w:t>que l’abréviation ONG signifie o</w:t>
      </w:r>
      <w:r w:rsidRPr="00C64A27">
        <w:rPr>
          <w:rFonts w:ascii="Calibri" w:hAnsi="Calibri" w:cs="Calibri"/>
          <w:lang w:val="fr-BE"/>
        </w:rPr>
        <w:t>rganisation non-gouvernementale.</w:t>
      </w:r>
    </w:p>
    <w:p w14:paraId="7CF298F1" w14:textId="77777777" w:rsidR="00D86778" w:rsidRPr="00D86778" w:rsidRDefault="00D86778" w:rsidP="00D86778">
      <w:pPr>
        <w:pStyle w:val="Box"/>
        <w:keepNext/>
        <w:numPr>
          <w:ilvl w:val="0"/>
          <w:numId w:val="5"/>
        </w:numPr>
        <w:rPr>
          <w:rFonts w:ascii="Calibri" w:hAnsi="Calibri" w:cs="Calibri"/>
          <w:lang w:val="fr-FR"/>
        </w:rPr>
      </w:pPr>
      <w:r w:rsidRPr="00C64A27">
        <w:rPr>
          <w:rFonts w:ascii="Calibri" w:hAnsi="Calibri" w:cs="Calibri"/>
          <w:lang w:val="fr-BE"/>
        </w:rPr>
        <w:t>24% déclarent ne pas lire les nouvelles relatives à la vie des habitants des pays en voie de développement.</w:t>
      </w:r>
    </w:p>
    <w:p w14:paraId="01E261F8" w14:textId="77777777" w:rsidR="00D86778" w:rsidRPr="00D86778" w:rsidRDefault="00D86778" w:rsidP="00D86778">
      <w:pPr>
        <w:pStyle w:val="Box"/>
        <w:keepNext/>
        <w:numPr>
          <w:ilvl w:val="0"/>
          <w:numId w:val="5"/>
        </w:numPr>
        <w:rPr>
          <w:rFonts w:ascii="Calibri" w:hAnsi="Calibri" w:cs="Calibri"/>
          <w:lang w:val="fr-FR"/>
        </w:rPr>
      </w:pPr>
      <w:r w:rsidRPr="00C64A27">
        <w:rPr>
          <w:rFonts w:ascii="Calibri" w:hAnsi="Calibri" w:cs="Calibri"/>
          <w:lang w:val="fr-BE"/>
        </w:rPr>
        <w:t>82% des Belges surestiment le nombre de pauvres dans le monde ; seuls 12% estiment correctement ce chiffre.</w:t>
      </w:r>
    </w:p>
    <w:p w14:paraId="64D529B4" w14:textId="77777777" w:rsidR="00D86778" w:rsidRPr="00D86778" w:rsidRDefault="00D86778" w:rsidP="00D86778">
      <w:pPr>
        <w:pStyle w:val="Box"/>
        <w:keepNext/>
        <w:numPr>
          <w:ilvl w:val="0"/>
          <w:numId w:val="5"/>
        </w:numPr>
        <w:rPr>
          <w:rFonts w:ascii="Calibri" w:hAnsi="Calibri" w:cs="Calibri"/>
          <w:lang w:val="fr-FR"/>
        </w:rPr>
      </w:pPr>
      <w:r w:rsidRPr="00C64A27">
        <w:rPr>
          <w:rFonts w:ascii="Calibri" w:hAnsi="Calibri" w:cs="Calibri"/>
          <w:lang w:val="fr-BE"/>
        </w:rPr>
        <w:t>59% estiment que le fossé entre le Nord et le Sud se creuse de manière inacceptable.</w:t>
      </w:r>
    </w:p>
    <w:p w14:paraId="60ADCA96" w14:textId="77777777" w:rsidR="00D86778" w:rsidRPr="00D86778" w:rsidRDefault="00D86778" w:rsidP="00D86778">
      <w:pPr>
        <w:pStyle w:val="Box"/>
        <w:keepNext/>
        <w:numPr>
          <w:ilvl w:val="0"/>
          <w:numId w:val="5"/>
        </w:numPr>
        <w:rPr>
          <w:rFonts w:ascii="Calibri" w:hAnsi="Calibri" w:cs="Calibri"/>
          <w:lang w:val="fr-FR"/>
        </w:rPr>
      </w:pPr>
      <w:r w:rsidRPr="00C64A27">
        <w:rPr>
          <w:rFonts w:ascii="Calibri" w:hAnsi="Calibri" w:cs="Calibri"/>
          <w:lang w:val="fr-BE"/>
        </w:rPr>
        <w:t>Selon 15% des sondés, la coopération au développement participe structurellement aux conditions de vie dans les pays en voie de développement ; selon 12% des sondés, tel n’est pas le cas.</w:t>
      </w:r>
      <w:r w:rsidRPr="00D86778">
        <w:rPr>
          <w:rFonts w:ascii="Calibri" w:hAnsi="Calibri" w:cs="Calibri"/>
          <w:lang w:val="fr-FR"/>
        </w:rPr>
        <w:t xml:space="preserve"> </w:t>
      </w:r>
      <w:r w:rsidRPr="00C64A27">
        <w:rPr>
          <w:rFonts w:ascii="Calibri" w:hAnsi="Calibri" w:cs="Calibri"/>
          <w:lang w:val="fr-BE"/>
        </w:rPr>
        <w:t>73% répondent que la coopération fournit une contribution modérée ou ne savent pas.</w:t>
      </w:r>
    </w:p>
    <w:p w14:paraId="0641D86D" w14:textId="77777777" w:rsidR="00D86778" w:rsidRPr="00D86778" w:rsidRDefault="00D86778" w:rsidP="00D86778">
      <w:pPr>
        <w:pStyle w:val="Box"/>
        <w:keepNext/>
        <w:numPr>
          <w:ilvl w:val="0"/>
          <w:numId w:val="5"/>
        </w:numPr>
        <w:rPr>
          <w:rFonts w:ascii="Calibri" w:hAnsi="Calibri" w:cs="Calibri"/>
          <w:lang w:val="fr-FR"/>
        </w:rPr>
      </w:pPr>
      <w:r w:rsidRPr="00C64A27">
        <w:rPr>
          <w:rFonts w:ascii="Calibri" w:hAnsi="Calibri" w:cs="Calibri"/>
          <w:lang w:val="fr-BE"/>
        </w:rPr>
        <w:t>10% des Belges estiment que les moyens que nous consacrons à l’aide au développement sont correctement dépensés ; 34% pensent le contraire.</w:t>
      </w:r>
      <w:r w:rsidRPr="00D86778">
        <w:rPr>
          <w:rFonts w:ascii="Calibri" w:hAnsi="Calibri" w:cs="Calibri"/>
          <w:lang w:val="fr-FR"/>
        </w:rPr>
        <w:t xml:space="preserve"> </w:t>
      </w:r>
    </w:p>
    <w:p w14:paraId="271891B6" w14:textId="77777777" w:rsidR="00D86778" w:rsidRPr="00D86778" w:rsidRDefault="00D86778" w:rsidP="00D86778">
      <w:pPr>
        <w:pStyle w:val="Box"/>
        <w:keepNext/>
        <w:numPr>
          <w:ilvl w:val="0"/>
          <w:numId w:val="5"/>
        </w:numPr>
        <w:rPr>
          <w:rFonts w:ascii="Calibri" w:hAnsi="Calibri" w:cs="Calibri"/>
          <w:lang w:val="fr-FR"/>
        </w:rPr>
      </w:pPr>
      <w:r w:rsidRPr="00C64A27">
        <w:rPr>
          <w:rFonts w:ascii="Calibri" w:hAnsi="Calibri" w:cs="Calibri"/>
          <w:lang w:val="fr-BE"/>
        </w:rPr>
        <w:t>13% des Belges considèrent que la part de l’aide au développement doit être revue à la hausse ; pour 34%, elle doit être revue à la baisse.</w:t>
      </w:r>
    </w:p>
    <w:p w14:paraId="749AAADC" w14:textId="77777777" w:rsidR="00D86778" w:rsidRPr="00D86778" w:rsidRDefault="00D86778" w:rsidP="00D86778">
      <w:pPr>
        <w:pStyle w:val="Box"/>
        <w:keepNext/>
        <w:numPr>
          <w:ilvl w:val="0"/>
          <w:numId w:val="5"/>
        </w:numPr>
        <w:rPr>
          <w:rFonts w:ascii="Calibri" w:hAnsi="Calibri" w:cs="Calibri"/>
          <w:lang w:val="fr-FR"/>
        </w:rPr>
      </w:pPr>
      <w:r w:rsidRPr="00C64A27">
        <w:rPr>
          <w:rFonts w:ascii="Calibri" w:hAnsi="Calibri" w:cs="Calibri"/>
          <w:lang w:val="fr-BE"/>
        </w:rPr>
        <w:t>25,7% des Belges ont donné de l’argent pour les pays en voie de développement au cours des 12 derniers mois.</w:t>
      </w:r>
    </w:p>
    <w:p w14:paraId="6C99BF84" w14:textId="77777777" w:rsidR="00D86778" w:rsidRPr="00D86778" w:rsidRDefault="00D86778" w:rsidP="00D86778">
      <w:pPr>
        <w:pStyle w:val="Box"/>
        <w:keepNext/>
        <w:numPr>
          <w:ilvl w:val="0"/>
          <w:numId w:val="5"/>
        </w:numPr>
        <w:rPr>
          <w:rFonts w:ascii="Calibri" w:hAnsi="Calibri" w:cs="Calibri"/>
          <w:lang w:val="fr-FR"/>
        </w:rPr>
      </w:pPr>
      <w:r w:rsidRPr="00C64A27">
        <w:rPr>
          <w:rFonts w:ascii="Calibri" w:hAnsi="Calibri" w:cs="Calibri"/>
          <w:lang w:val="fr-BE"/>
        </w:rPr>
        <w:t>Le montant moyen versé par les donateurs s’élevait à 152 euros.</w:t>
      </w:r>
    </w:p>
    <w:p w14:paraId="6155260F" w14:textId="77777777" w:rsidR="00D86778" w:rsidRPr="00D86778" w:rsidRDefault="00D86778" w:rsidP="00D86778">
      <w:pPr>
        <w:pStyle w:val="Box"/>
        <w:keepNext/>
        <w:numPr>
          <w:ilvl w:val="0"/>
          <w:numId w:val="5"/>
        </w:numPr>
        <w:rPr>
          <w:rFonts w:ascii="Calibri" w:hAnsi="Calibri" w:cs="Calibri"/>
          <w:lang w:val="fr-FR"/>
        </w:rPr>
      </w:pPr>
      <w:r w:rsidRPr="00C64A27">
        <w:rPr>
          <w:rFonts w:ascii="Calibri" w:hAnsi="Calibri" w:cs="Calibri"/>
          <w:lang w:val="fr-BE"/>
        </w:rPr>
        <w:t>55% des Belges affirment acheter des produits du commerce équitable, au moins occasionnellement.</w:t>
      </w:r>
      <w:r w:rsidRPr="00D86778">
        <w:rPr>
          <w:rFonts w:ascii="Calibri" w:hAnsi="Calibri" w:cs="Calibri"/>
          <w:lang w:val="fr-FR"/>
        </w:rPr>
        <w:t xml:space="preserve"> </w:t>
      </w:r>
    </w:p>
    <w:p w14:paraId="760B13CA" w14:textId="77777777" w:rsidR="00D86778" w:rsidRPr="00D86778" w:rsidRDefault="00D86778" w:rsidP="005E6BBA">
      <w:pPr>
        <w:pStyle w:val="Listenumros"/>
        <w:tabs>
          <w:tab w:val="clear" w:pos="340"/>
        </w:tabs>
        <w:spacing w:after="240" w:line="280" w:lineRule="exact"/>
        <w:ind w:firstLine="0"/>
        <w:rPr>
          <w:rFonts w:ascii="Calibri" w:hAnsi="Calibri" w:cs="Calibri"/>
          <w:b/>
          <w:bCs/>
          <w:sz w:val="36"/>
          <w:szCs w:val="36"/>
          <w:lang w:val="fr-FR"/>
        </w:rPr>
      </w:pPr>
    </w:p>
    <w:p w14:paraId="7812C207" w14:textId="77777777" w:rsidR="000C3262" w:rsidRPr="00D86778" w:rsidRDefault="000C3262" w:rsidP="002E2126">
      <w:pPr>
        <w:pStyle w:val="Listenumros"/>
        <w:numPr>
          <w:ilvl w:val="0"/>
          <w:numId w:val="4"/>
        </w:numPr>
        <w:spacing w:after="240" w:line="280" w:lineRule="exact"/>
        <w:rPr>
          <w:rFonts w:ascii="Calibri" w:hAnsi="Calibri" w:cs="Calibri"/>
          <w:lang w:val="fr-FR"/>
        </w:rPr>
      </w:pPr>
      <w:r w:rsidRPr="00C64A27">
        <w:rPr>
          <w:rFonts w:ascii="Calibri" w:hAnsi="Calibri" w:cs="Calibri"/>
          <w:lang w:val="fr-BE"/>
        </w:rPr>
        <w:t xml:space="preserve">Un échantillon représentatif de 1577 Belges, constitué via un </w:t>
      </w:r>
      <w:r w:rsidRPr="00C64A27">
        <w:rPr>
          <w:rFonts w:ascii="Calibri" w:hAnsi="Calibri" w:cs="Calibri"/>
          <w:b/>
          <w:bCs/>
          <w:lang w:val="fr-BE"/>
        </w:rPr>
        <w:t>panel sur l’Internet</w:t>
      </w:r>
      <w:r w:rsidRPr="00C64A27">
        <w:rPr>
          <w:rFonts w:ascii="Calibri" w:hAnsi="Calibri" w:cs="Calibri"/>
          <w:lang w:val="fr-BE"/>
        </w:rPr>
        <w:t>, a été interrogé au cours des mois d’août et de septembre 2013 sur ses connaissances, sa familiarisation, son empathie, ses attitudes, ses opinions et son comportement à l’égard de la solidarité Nord-Sud et de la coopération au développement.</w:t>
      </w:r>
      <w:r w:rsidRPr="00D86778">
        <w:rPr>
          <w:rFonts w:ascii="Calibri" w:hAnsi="Calibri" w:cs="Calibri"/>
          <w:lang w:val="fr-FR"/>
        </w:rPr>
        <w:t xml:space="preserve"> </w:t>
      </w:r>
      <w:r w:rsidRPr="00C64A27">
        <w:rPr>
          <w:rFonts w:ascii="Calibri" w:hAnsi="Calibri" w:cs="Calibri"/>
          <w:lang w:val="fr-BE"/>
        </w:rPr>
        <w:t>Cette enquête s’inscrit dans le prolongement des enquêtes réalisées en 2010 et 2012. Le choix d’un panel Internet comme support s’impose comme une évidence en raison des délais plus courts et des frais réduits, mais exige également une vigilance afférente à la représentativité.</w:t>
      </w:r>
      <w:r w:rsidRPr="00D86778">
        <w:rPr>
          <w:rFonts w:ascii="Calibri" w:hAnsi="Calibri" w:cs="Calibri"/>
          <w:lang w:val="fr-FR"/>
        </w:rPr>
        <w:t xml:space="preserve"> </w:t>
      </w:r>
      <w:r w:rsidRPr="00C64A27">
        <w:rPr>
          <w:rFonts w:ascii="Calibri" w:hAnsi="Calibri" w:cs="Calibri"/>
          <w:lang w:val="fr-BE"/>
        </w:rPr>
        <w:t xml:space="preserve">Vu le caractère </w:t>
      </w:r>
      <w:proofErr w:type="spellStart"/>
      <w:r w:rsidRPr="00C64A27">
        <w:rPr>
          <w:rFonts w:ascii="Calibri" w:hAnsi="Calibri" w:cs="Calibri"/>
          <w:lang w:val="fr-BE"/>
        </w:rPr>
        <w:t>autosélectif</w:t>
      </w:r>
      <w:proofErr w:type="spellEnd"/>
      <w:r w:rsidRPr="00C64A27">
        <w:rPr>
          <w:rFonts w:ascii="Calibri" w:hAnsi="Calibri" w:cs="Calibri"/>
          <w:lang w:val="fr-BE"/>
        </w:rPr>
        <w:t>, une présomption afférente aux distorsions non rectifiables relatives aux préférences et attitudes subsiste effectivement.</w:t>
      </w:r>
      <w:r w:rsidRPr="00D86778">
        <w:rPr>
          <w:rFonts w:ascii="Calibri" w:hAnsi="Calibri" w:cs="Calibri"/>
          <w:lang w:val="fr-FR"/>
        </w:rPr>
        <w:t xml:space="preserve"> </w:t>
      </w:r>
      <w:r w:rsidRPr="00C64A27">
        <w:rPr>
          <w:rFonts w:ascii="Calibri" w:hAnsi="Calibri" w:cs="Calibri"/>
          <w:lang w:val="fr-BE"/>
        </w:rPr>
        <w:t>Dès lors, la valeur des résultats obtenus avec un panel Internet réside essentiellement dans la comparaison avec des questions identiques également posées à un panel Internet.</w:t>
      </w:r>
      <w:r w:rsidRPr="00D86778">
        <w:rPr>
          <w:rFonts w:ascii="Calibri" w:hAnsi="Calibri" w:cs="Calibri"/>
          <w:lang w:val="fr-FR"/>
        </w:rPr>
        <w:t xml:space="preserve"> </w:t>
      </w:r>
      <w:r w:rsidRPr="00C64A27">
        <w:rPr>
          <w:rFonts w:ascii="Calibri" w:hAnsi="Calibri" w:cs="Calibri"/>
          <w:lang w:val="fr-BE"/>
        </w:rPr>
        <w:t xml:space="preserve">Aux fins d’une explication du contenu, </w:t>
      </w:r>
      <w:r w:rsidRPr="00C64A27">
        <w:rPr>
          <w:rFonts w:ascii="Calibri" w:hAnsi="Calibri" w:cs="Calibri"/>
          <w:b/>
          <w:bCs/>
          <w:lang w:val="fr-BE"/>
        </w:rPr>
        <w:t>6 entretiens avec le groupe-cible</w:t>
      </w:r>
      <w:r w:rsidRPr="00C64A27">
        <w:rPr>
          <w:rFonts w:ascii="Calibri" w:hAnsi="Calibri" w:cs="Calibri"/>
          <w:lang w:val="fr-BE"/>
        </w:rPr>
        <w:t xml:space="preserve"> ont été organisés peu après l’enquête et complémentairement à cette dernière.</w:t>
      </w:r>
    </w:p>
    <w:p w14:paraId="7812C208" w14:textId="77777777" w:rsidR="000C3262" w:rsidRPr="00D86778" w:rsidRDefault="000C3262" w:rsidP="00225487">
      <w:pPr>
        <w:pStyle w:val="Listenumros"/>
        <w:numPr>
          <w:ilvl w:val="0"/>
          <w:numId w:val="4"/>
        </w:numPr>
        <w:spacing w:after="240" w:line="280" w:lineRule="exact"/>
        <w:rPr>
          <w:rFonts w:ascii="Calibri" w:hAnsi="Calibri" w:cs="Calibri"/>
          <w:lang w:val="fr-FR"/>
        </w:rPr>
      </w:pPr>
      <w:r w:rsidRPr="00C64A27">
        <w:rPr>
          <w:rFonts w:ascii="Calibri" w:hAnsi="Calibri" w:cs="Calibri"/>
          <w:lang w:val="fr-BE"/>
        </w:rPr>
        <w:t xml:space="preserve">Les </w:t>
      </w:r>
      <w:r w:rsidRPr="00C64A27">
        <w:rPr>
          <w:rFonts w:ascii="Calibri" w:hAnsi="Calibri" w:cs="Calibri"/>
          <w:b/>
          <w:bCs/>
          <w:lang w:val="fr-BE"/>
        </w:rPr>
        <w:t>connaissances</w:t>
      </w:r>
      <w:r w:rsidRPr="00C64A27">
        <w:rPr>
          <w:rFonts w:ascii="Calibri" w:hAnsi="Calibri" w:cs="Calibri"/>
          <w:lang w:val="fr-BE"/>
        </w:rPr>
        <w:t>, la perception de ses propres connaissances et la familiarisation aux notions relatives à la coopération au développement demeurent faibles.</w:t>
      </w:r>
      <w:r w:rsidRPr="00D86778">
        <w:rPr>
          <w:rFonts w:ascii="Calibri" w:hAnsi="Calibri" w:cs="Calibri"/>
          <w:lang w:val="fr-FR"/>
        </w:rPr>
        <w:t xml:space="preserve"> </w:t>
      </w:r>
      <w:r w:rsidRPr="00C64A27">
        <w:rPr>
          <w:rFonts w:ascii="Calibri" w:hAnsi="Calibri" w:cs="Calibri"/>
          <w:lang w:val="fr-BE"/>
        </w:rPr>
        <w:t>Pour la majorité du public, la structure institutionnelle de la coopération au développement – et plus spécifiquement, de la collaboration bilatérale – demeure inconnue.</w:t>
      </w:r>
      <w:r w:rsidRPr="00D86778">
        <w:rPr>
          <w:rFonts w:ascii="Calibri" w:hAnsi="Calibri" w:cs="Calibri"/>
          <w:lang w:val="fr-FR"/>
        </w:rPr>
        <w:t xml:space="preserve"> </w:t>
      </w:r>
      <w:r w:rsidRPr="00C64A27">
        <w:rPr>
          <w:rFonts w:ascii="Calibri" w:hAnsi="Calibri" w:cs="Calibri"/>
          <w:lang w:val="fr-BE"/>
        </w:rPr>
        <w:t>Cela est également confirmé par une enquête menée à l’étranger qui a notamment permis de constater que les possibilités de la coopération au développement sont surestimées, alors que les résultats sont sous-estimés.</w:t>
      </w:r>
      <w:r w:rsidRPr="00D86778">
        <w:rPr>
          <w:rFonts w:ascii="Calibri" w:hAnsi="Calibri" w:cs="Calibri"/>
          <w:lang w:val="fr-FR"/>
        </w:rPr>
        <w:t xml:space="preserve"> </w:t>
      </w:r>
      <w:r w:rsidRPr="00C64A27">
        <w:rPr>
          <w:rFonts w:ascii="Calibri" w:hAnsi="Calibri" w:cs="Calibri"/>
          <w:lang w:val="fr-BE"/>
        </w:rPr>
        <w:t>Une partie du public se désintéresse de la problématique de la coopération. D’autres sont convaincus que les possibilités d’information et de feedback via les moyens modernes sont sous-utilisés (feedback en ligne &amp; personnalisé).</w:t>
      </w:r>
      <w:r w:rsidRPr="00D86778">
        <w:rPr>
          <w:rFonts w:ascii="Calibri" w:hAnsi="Calibri" w:cs="Calibri"/>
          <w:lang w:val="fr-FR"/>
        </w:rPr>
        <w:t xml:space="preserve"> </w:t>
      </w:r>
      <w:r w:rsidRPr="00C64A27">
        <w:rPr>
          <w:rFonts w:ascii="Calibri" w:hAnsi="Calibri" w:cs="Calibri"/>
          <w:lang w:val="fr-BE"/>
        </w:rPr>
        <w:t>Bien qu’une partie croissante du groupe estime que les médias se focalisent essentiellement sur les nouvelles négatives relatives à la pauvreté et à la coopération au développement, les limites mentales, en termes de réceptivité, d’une partie du public au moins sont atteintes en raison de la succession des informations relatives aux catastrophes.</w:t>
      </w:r>
    </w:p>
    <w:p w14:paraId="7812C209" w14:textId="77777777" w:rsidR="000C3262" w:rsidRPr="00D86778" w:rsidRDefault="000C3262" w:rsidP="00807319">
      <w:pPr>
        <w:pStyle w:val="Listenumros"/>
        <w:numPr>
          <w:ilvl w:val="0"/>
          <w:numId w:val="4"/>
        </w:numPr>
        <w:spacing w:after="240" w:line="280" w:lineRule="exact"/>
        <w:rPr>
          <w:rFonts w:ascii="Calibri" w:hAnsi="Calibri" w:cs="Calibri"/>
          <w:lang w:val="fr-FR"/>
        </w:rPr>
      </w:pPr>
      <w:r w:rsidRPr="00C64A27">
        <w:rPr>
          <w:rFonts w:ascii="Calibri" w:hAnsi="Calibri" w:cs="Calibri"/>
          <w:lang w:val="fr-BE"/>
        </w:rPr>
        <w:t xml:space="preserve">Paradoxalement, nous décelons des signes tant de conservation que de recul de </w:t>
      </w:r>
      <w:r w:rsidRPr="00C64A27">
        <w:rPr>
          <w:rFonts w:ascii="Calibri" w:hAnsi="Calibri" w:cs="Calibri"/>
          <w:b/>
          <w:bCs/>
          <w:lang w:val="fr-BE"/>
        </w:rPr>
        <w:t>l’empathie</w:t>
      </w:r>
      <w:r w:rsidRPr="00C64A27">
        <w:rPr>
          <w:rFonts w:ascii="Calibri" w:hAnsi="Calibri" w:cs="Calibri"/>
          <w:lang w:val="fr-BE"/>
        </w:rPr>
        <w:t xml:space="preserve"> pour la pauvreté dans le Sud.</w:t>
      </w:r>
      <w:r w:rsidRPr="00D86778">
        <w:rPr>
          <w:rFonts w:ascii="Calibri" w:hAnsi="Calibri" w:cs="Calibri"/>
          <w:lang w:val="fr-FR"/>
        </w:rPr>
        <w:t xml:space="preserve"> </w:t>
      </w:r>
      <w:r w:rsidRPr="00C64A27">
        <w:rPr>
          <w:rFonts w:ascii="Calibri" w:hAnsi="Calibri" w:cs="Calibri"/>
          <w:lang w:val="fr-BE"/>
        </w:rPr>
        <w:t xml:space="preserve">Ce paradoxe s’explique par la manière dont cette empathie et cette solidarité </w:t>
      </w:r>
      <w:r w:rsidRPr="00C64A27">
        <w:rPr>
          <w:rFonts w:ascii="Calibri" w:hAnsi="Calibri" w:cs="Calibri"/>
          <w:lang w:val="fr-BE"/>
        </w:rPr>
        <w:lastRenderedPageBreak/>
        <w:t>sont jaugées.</w:t>
      </w:r>
      <w:r w:rsidRPr="00D86778">
        <w:rPr>
          <w:rFonts w:ascii="Calibri" w:hAnsi="Calibri" w:cs="Calibri"/>
          <w:lang w:val="fr-FR"/>
        </w:rPr>
        <w:t xml:space="preserve"> </w:t>
      </w:r>
      <w:r w:rsidRPr="00C64A27">
        <w:rPr>
          <w:rFonts w:ascii="Calibri" w:hAnsi="Calibri" w:cs="Calibri"/>
          <w:lang w:val="fr-BE"/>
        </w:rPr>
        <w:t>Si la question est posée « directement », la majorité du public fait preuve d’empathie.</w:t>
      </w:r>
      <w:r w:rsidRPr="00D86778">
        <w:rPr>
          <w:rFonts w:ascii="Calibri" w:hAnsi="Calibri" w:cs="Calibri"/>
          <w:lang w:val="fr-FR"/>
        </w:rPr>
        <w:t xml:space="preserve"> </w:t>
      </w:r>
      <w:r w:rsidRPr="00C64A27">
        <w:rPr>
          <w:rFonts w:ascii="Calibri" w:hAnsi="Calibri" w:cs="Calibri"/>
          <w:lang w:val="fr-BE"/>
        </w:rPr>
        <w:t>Si la question est posée dans le contexte de la coopération au développement, les réponses intégreront également la faisabilité, l’</w:t>
      </w:r>
      <w:proofErr w:type="spellStart"/>
      <w:r w:rsidRPr="00C64A27">
        <w:rPr>
          <w:rFonts w:ascii="Calibri" w:hAnsi="Calibri" w:cs="Calibri"/>
          <w:lang w:val="fr-BE"/>
        </w:rPr>
        <w:t>exécutabilité</w:t>
      </w:r>
      <w:proofErr w:type="spellEnd"/>
      <w:r w:rsidRPr="00C64A27">
        <w:rPr>
          <w:rFonts w:ascii="Calibri" w:hAnsi="Calibri" w:cs="Calibri"/>
          <w:lang w:val="fr-BE"/>
        </w:rPr>
        <w:t xml:space="preserve"> et l’efficacité de la coopération au développement.</w:t>
      </w:r>
      <w:r w:rsidRPr="00D86778">
        <w:rPr>
          <w:rFonts w:ascii="Calibri" w:hAnsi="Calibri" w:cs="Calibri"/>
          <w:lang w:val="fr-FR"/>
        </w:rPr>
        <w:t xml:space="preserve"> </w:t>
      </w:r>
      <w:r w:rsidRPr="00C64A27">
        <w:rPr>
          <w:rFonts w:ascii="Calibri" w:hAnsi="Calibri" w:cs="Calibri"/>
          <w:lang w:val="fr-BE"/>
        </w:rPr>
        <w:t>Simultanément, nous constatons que la suggestion selon laquelle le Nord aurait également une part de responsabilité afférente à la pauvreté dans le Sud ne fait plus autant l’unanimité que par le passé.</w:t>
      </w:r>
    </w:p>
    <w:p w14:paraId="7812C20A" w14:textId="77777777" w:rsidR="000C3262" w:rsidRPr="00D86778" w:rsidRDefault="000C3262" w:rsidP="002E2126">
      <w:pPr>
        <w:pStyle w:val="Listenumros"/>
        <w:numPr>
          <w:ilvl w:val="0"/>
          <w:numId w:val="4"/>
        </w:numPr>
        <w:spacing w:after="240" w:line="280" w:lineRule="exact"/>
        <w:rPr>
          <w:rFonts w:ascii="Calibri" w:hAnsi="Calibri" w:cs="Calibri"/>
          <w:lang w:val="fr-FR"/>
        </w:rPr>
      </w:pPr>
      <w:r w:rsidRPr="00C64A27">
        <w:rPr>
          <w:rFonts w:ascii="Calibri" w:hAnsi="Calibri" w:cs="Calibri"/>
          <w:lang w:val="fr-BE"/>
        </w:rPr>
        <w:t>En ce qui concerne l’</w:t>
      </w:r>
      <w:r w:rsidRPr="00C64A27">
        <w:rPr>
          <w:rFonts w:ascii="Calibri" w:hAnsi="Calibri" w:cs="Calibri"/>
          <w:b/>
          <w:bCs/>
          <w:lang w:val="fr-BE"/>
        </w:rPr>
        <w:t>attitude</w:t>
      </w:r>
      <w:r w:rsidRPr="00C64A27">
        <w:rPr>
          <w:rFonts w:ascii="Calibri" w:hAnsi="Calibri" w:cs="Calibri"/>
          <w:lang w:val="fr-BE"/>
        </w:rPr>
        <w:t>, on constate, en résumé, que le tassement, enregistré au cours des dernières années, du soutien accordé à la coopération au développement se stabilise.</w:t>
      </w:r>
      <w:r w:rsidRPr="00D86778">
        <w:rPr>
          <w:rFonts w:ascii="Calibri" w:hAnsi="Calibri" w:cs="Calibri"/>
          <w:lang w:val="fr-FR"/>
        </w:rPr>
        <w:t xml:space="preserve"> </w:t>
      </w:r>
      <w:r w:rsidRPr="00C64A27">
        <w:rPr>
          <w:rFonts w:ascii="Calibri" w:hAnsi="Calibri" w:cs="Calibri"/>
          <w:lang w:val="fr-BE"/>
        </w:rPr>
        <w:t>Une légère reprise, par rapport à la tendance négative constatée au cours des dernières années, s’affiche dans les réponses aux questions relatives à la pertinence, l'opportunité et l’efficacité considérées globalement.</w:t>
      </w:r>
      <w:r w:rsidRPr="00D86778">
        <w:rPr>
          <w:rFonts w:ascii="Calibri" w:hAnsi="Calibri" w:cs="Calibri"/>
          <w:lang w:val="fr-FR"/>
        </w:rPr>
        <w:t xml:space="preserve"> </w:t>
      </w:r>
      <w:r w:rsidRPr="00C64A27">
        <w:rPr>
          <w:rFonts w:ascii="Calibri" w:hAnsi="Calibri" w:cs="Calibri"/>
          <w:lang w:val="fr-BE"/>
        </w:rPr>
        <w:t>Toutefois, un groupe important fait preuve de réserve et d’indifférence.</w:t>
      </w:r>
      <w:r w:rsidRPr="00D86778">
        <w:rPr>
          <w:rFonts w:ascii="Calibri" w:hAnsi="Calibri" w:cs="Calibri"/>
          <w:lang w:val="fr-FR"/>
        </w:rPr>
        <w:t xml:space="preserve"> </w:t>
      </w:r>
      <w:r w:rsidRPr="00C64A27">
        <w:rPr>
          <w:rFonts w:ascii="Calibri" w:hAnsi="Calibri" w:cs="Calibri"/>
          <w:lang w:val="fr-BE"/>
        </w:rPr>
        <w:t>Une détérioration supplémentaire est constatée pour la quasi-totalité des options quand les sondés sont interrogés sur l’appropriation des divers acteurs et méthodes de la coopération au développement.</w:t>
      </w:r>
      <w:r w:rsidRPr="00D86778">
        <w:rPr>
          <w:rFonts w:ascii="Calibri" w:hAnsi="Calibri" w:cs="Calibri"/>
          <w:lang w:val="fr-FR"/>
        </w:rPr>
        <w:t xml:space="preserve"> </w:t>
      </w:r>
      <w:r w:rsidRPr="00C64A27">
        <w:rPr>
          <w:rFonts w:ascii="Calibri" w:hAnsi="Calibri" w:cs="Calibri"/>
          <w:lang w:val="fr-BE"/>
        </w:rPr>
        <w:t>Les entretiens de groupe confirment une méfiance tenace concernant la destination des moyens libérés, le rôle des organisations et l’efficacité de l’approche.</w:t>
      </w:r>
      <w:r w:rsidRPr="00D86778">
        <w:rPr>
          <w:rFonts w:ascii="Calibri" w:hAnsi="Calibri" w:cs="Calibri"/>
          <w:lang w:val="fr-FR"/>
        </w:rPr>
        <w:t xml:space="preserve"> </w:t>
      </w:r>
      <w:r w:rsidRPr="00C64A27">
        <w:rPr>
          <w:rFonts w:ascii="Calibri" w:hAnsi="Calibri" w:cs="Calibri"/>
          <w:lang w:val="fr-BE"/>
        </w:rPr>
        <w:t>Une aide d’urgence fournie par les organisations internationales, d'une part, et des petits projets concrets réalisés par de petites organisations réputées, continuent de récolter la majorité des suffrages.</w:t>
      </w:r>
      <w:r w:rsidRPr="00D86778">
        <w:rPr>
          <w:rFonts w:ascii="Calibri" w:hAnsi="Calibri" w:cs="Calibri"/>
          <w:lang w:val="fr-FR"/>
        </w:rPr>
        <w:t xml:space="preserve"> </w:t>
      </w:r>
      <w:r w:rsidRPr="00C64A27">
        <w:rPr>
          <w:rFonts w:ascii="Calibri" w:hAnsi="Calibri" w:cs="Calibri"/>
          <w:lang w:val="fr-BE"/>
        </w:rPr>
        <w:t>Les entretiens de groupe ont permis de constater que nombreux sont ceux qui suivent un schéma mental selon lequel des arguments rationnels sont recherchés dans un contexte social, et ce, afin de définir une attitude de base qui s’exprime d’abord par de l’émotion, de la sympathie ou de l’antipathie.</w:t>
      </w:r>
    </w:p>
    <w:p w14:paraId="7812C20B" w14:textId="77777777" w:rsidR="000C3262" w:rsidRPr="00D86778" w:rsidRDefault="000C3262" w:rsidP="00E608BA">
      <w:pPr>
        <w:pStyle w:val="Listenumros"/>
        <w:numPr>
          <w:ilvl w:val="0"/>
          <w:numId w:val="4"/>
        </w:numPr>
        <w:spacing w:after="240" w:line="280" w:lineRule="exact"/>
        <w:rPr>
          <w:rFonts w:ascii="Calibri" w:hAnsi="Calibri" w:cs="Calibri"/>
          <w:lang w:val="fr-FR"/>
        </w:rPr>
      </w:pPr>
      <w:r w:rsidRPr="00C64A27">
        <w:rPr>
          <w:rFonts w:ascii="Calibri" w:hAnsi="Calibri" w:cs="Calibri"/>
          <w:lang w:val="fr-BE"/>
        </w:rPr>
        <w:t xml:space="preserve">À peine vingt-six pour cent de la population affirment avoir contribué </w:t>
      </w:r>
      <w:r w:rsidRPr="00C64A27">
        <w:rPr>
          <w:rFonts w:ascii="Calibri" w:hAnsi="Calibri" w:cs="Calibri"/>
          <w:b/>
          <w:bCs/>
          <w:lang w:val="fr-BE"/>
        </w:rPr>
        <w:t>financièrement</w:t>
      </w:r>
      <w:r w:rsidRPr="00C64A27">
        <w:rPr>
          <w:rFonts w:ascii="Calibri" w:hAnsi="Calibri" w:cs="Calibri"/>
          <w:lang w:val="fr-BE"/>
        </w:rPr>
        <w:t xml:space="preserve"> à l’aide accordée aux (projets menés dans les) pays en voie de développement, ce qui signifie une pérennisation de la tendance à la baisse (33% en 2012 ; 40% en 2010).</w:t>
      </w:r>
      <w:r w:rsidRPr="00D86778">
        <w:rPr>
          <w:rFonts w:ascii="Calibri" w:hAnsi="Calibri" w:cs="Calibri"/>
          <w:lang w:val="fr-FR"/>
        </w:rPr>
        <w:t xml:space="preserve"> </w:t>
      </w:r>
      <w:r w:rsidRPr="00C64A27">
        <w:rPr>
          <w:rFonts w:ascii="Calibri" w:hAnsi="Calibri" w:cs="Calibri"/>
          <w:lang w:val="fr-BE"/>
        </w:rPr>
        <w:t>Simultanément, nous constatons que le montant moyen déboursé est en hausse, mais qu’il n’est pas suffisant afin de compenser la perte en termes de nombre de donateurs.</w:t>
      </w:r>
      <w:r w:rsidRPr="00D86778">
        <w:rPr>
          <w:rFonts w:ascii="Calibri" w:hAnsi="Calibri" w:cs="Calibri"/>
          <w:lang w:val="fr-FR"/>
        </w:rPr>
        <w:t xml:space="preserve"> </w:t>
      </w:r>
      <w:r w:rsidRPr="00C64A27">
        <w:rPr>
          <w:rFonts w:ascii="Calibri" w:hAnsi="Calibri" w:cs="Calibri"/>
          <w:lang w:val="fr-BE"/>
        </w:rPr>
        <w:t>Seule la nécessité d’une plus grande transparence a été exprimée afin d’inciter les personnes réticentes à faire preuve d’une plus grande générosité.</w:t>
      </w:r>
      <w:r w:rsidRPr="00D86778">
        <w:rPr>
          <w:rFonts w:ascii="Calibri" w:hAnsi="Calibri" w:cs="Calibri"/>
          <w:lang w:val="fr-FR"/>
        </w:rPr>
        <w:t xml:space="preserve"> </w:t>
      </w:r>
      <w:r w:rsidRPr="00C64A27">
        <w:rPr>
          <w:rFonts w:ascii="Calibri" w:hAnsi="Calibri" w:cs="Calibri"/>
          <w:lang w:val="fr-BE"/>
        </w:rPr>
        <w:t>Dans le cadre des comparaisons internationales, la Belgique figure en queue de peloton dans le tableau illustrant le pourcentage des donateurs.</w:t>
      </w:r>
      <w:r w:rsidRPr="00D86778">
        <w:rPr>
          <w:rFonts w:ascii="Calibri" w:hAnsi="Calibri" w:cs="Calibri"/>
          <w:lang w:val="fr-FR"/>
        </w:rPr>
        <w:t xml:space="preserve"> </w:t>
      </w:r>
      <w:r w:rsidRPr="00C64A27">
        <w:rPr>
          <w:rFonts w:ascii="Calibri" w:hAnsi="Calibri" w:cs="Calibri"/>
          <w:lang w:val="fr-BE"/>
        </w:rPr>
        <w:t>De plus, il est ressorti des discussions de groupe que les sondés sont plus enclins à donner des marchandises, à acheter des produits du commerce équitable et à payer un supplément pour de « bonnes œuvres » dans le cadre des activités de loisirs (sport, concerts, etc.).</w:t>
      </w:r>
    </w:p>
    <w:p w14:paraId="7812C20C" w14:textId="77777777" w:rsidR="000C3262" w:rsidRPr="00D86778" w:rsidRDefault="000C3262" w:rsidP="004133DA">
      <w:pPr>
        <w:pStyle w:val="Listenumros"/>
        <w:numPr>
          <w:ilvl w:val="0"/>
          <w:numId w:val="4"/>
        </w:numPr>
        <w:spacing w:after="240" w:line="280" w:lineRule="exact"/>
        <w:rPr>
          <w:rFonts w:ascii="Calibri" w:hAnsi="Calibri" w:cs="Calibri"/>
          <w:lang w:val="fr-FR"/>
        </w:rPr>
      </w:pPr>
      <w:r w:rsidRPr="00C64A27">
        <w:rPr>
          <w:rFonts w:ascii="Calibri" w:hAnsi="Calibri" w:cs="Calibri"/>
          <w:lang w:val="fr-BE"/>
        </w:rPr>
        <w:t xml:space="preserve">Enfin, la mesure de ce support nous permet également de formuler quelques </w:t>
      </w:r>
      <w:r w:rsidRPr="00C64A27">
        <w:rPr>
          <w:rFonts w:ascii="Calibri" w:hAnsi="Calibri" w:cs="Calibri"/>
          <w:b/>
          <w:bCs/>
          <w:lang w:val="fr-BE"/>
        </w:rPr>
        <w:t>conclusions pratiques</w:t>
      </w:r>
      <w:r w:rsidRPr="00C64A27">
        <w:rPr>
          <w:rFonts w:ascii="Calibri" w:hAnsi="Calibri" w:cs="Calibri"/>
          <w:lang w:val="fr-BE"/>
        </w:rPr>
        <w:t xml:space="preserve"> ciblées sur la forme, les groupes-cibles et le contenu du renforcement de ce soutien.</w:t>
      </w:r>
      <w:r w:rsidRPr="00D86778">
        <w:rPr>
          <w:rFonts w:ascii="Calibri" w:hAnsi="Calibri" w:cs="Calibri"/>
          <w:lang w:val="fr-FR"/>
        </w:rPr>
        <w:t xml:space="preserve"> </w:t>
      </w:r>
      <w:r w:rsidRPr="00C64A27">
        <w:rPr>
          <w:rFonts w:ascii="Calibri" w:hAnsi="Calibri" w:cs="Calibri"/>
          <w:lang w:val="fr-BE"/>
        </w:rPr>
        <w:t>Les entretiens de groupe ont permis de constater que les organisations devraient créer une fenêtre plus réceptive pour l’engagement et le volontariat, adaptée au contexte des différents groupes dans la société.</w:t>
      </w:r>
      <w:r w:rsidRPr="00D86778">
        <w:rPr>
          <w:rFonts w:ascii="Calibri" w:hAnsi="Calibri" w:cs="Calibri"/>
          <w:lang w:val="fr-FR"/>
        </w:rPr>
        <w:t xml:space="preserve"> </w:t>
      </w:r>
      <w:r w:rsidRPr="00C64A27">
        <w:rPr>
          <w:rFonts w:ascii="Calibri" w:hAnsi="Calibri" w:cs="Calibri"/>
          <w:lang w:val="fr-BE"/>
        </w:rPr>
        <w:t>Via leur engagement, les groupes plus âgés cherchent à se constituer un cercle d’amis, tandis que les plus jeunes considèrent leur investissement comme un épiphénomène, comme un des nombreux projets dans leur vie.</w:t>
      </w:r>
      <w:r w:rsidRPr="00D86778">
        <w:rPr>
          <w:rFonts w:ascii="Calibri" w:hAnsi="Calibri" w:cs="Calibri"/>
          <w:lang w:val="fr-FR"/>
        </w:rPr>
        <w:t xml:space="preserve"> </w:t>
      </w:r>
      <w:r w:rsidRPr="00C64A27">
        <w:rPr>
          <w:rFonts w:ascii="Calibri" w:hAnsi="Calibri" w:cs="Calibri"/>
          <w:lang w:val="fr-BE"/>
        </w:rPr>
        <w:t>Étant donné que l’intérêt des jeunes décline souvent quand ils se sentent « recrutés », il convient de prévoir un lien plus souple.</w:t>
      </w:r>
      <w:r w:rsidRPr="00D86778">
        <w:rPr>
          <w:rFonts w:ascii="Calibri" w:hAnsi="Calibri" w:cs="Calibri"/>
          <w:lang w:val="fr-FR"/>
        </w:rPr>
        <w:t xml:space="preserve"> </w:t>
      </w:r>
      <w:r w:rsidRPr="00C64A27">
        <w:rPr>
          <w:rFonts w:ascii="Calibri" w:hAnsi="Calibri" w:cs="Calibri"/>
          <w:lang w:val="fr-BE"/>
        </w:rPr>
        <w:t>La collecte de fonds peut être réalisée parallèlement à des évènements « fun ». Dans ce cadre, un feedback personnalisé et des résultats positifs sont considérés comme des moteurs importants pouvant présager d’un engagement et de dons futurs.</w:t>
      </w:r>
      <w:r w:rsidRPr="00D86778">
        <w:rPr>
          <w:rFonts w:ascii="Calibri" w:hAnsi="Calibri" w:cs="Calibri"/>
          <w:lang w:val="fr-FR"/>
        </w:rPr>
        <w:t xml:space="preserve"> </w:t>
      </w:r>
    </w:p>
    <w:p w14:paraId="7812C20D" w14:textId="77777777" w:rsidR="000C3262" w:rsidRPr="00D86778" w:rsidRDefault="000C3262" w:rsidP="00705BC7">
      <w:pPr>
        <w:pStyle w:val="Listenumros"/>
        <w:numPr>
          <w:ilvl w:val="0"/>
          <w:numId w:val="4"/>
        </w:numPr>
        <w:spacing w:line="280" w:lineRule="exact"/>
        <w:rPr>
          <w:rFonts w:ascii="Calibri" w:hAnsi="Calibri" w:cs="Calibri"/>
          <w:lang w:val="fr-FR"/>
        </w:rPr>
      </w:pPr>
      <w:r w:rsidRPr="00C64A27">
        <w:rPr>
          <w:rFonts w:ascii="Calibri" w:hAnsi="Calibri" w:cs="Calibri"/>
          <w:lang w:val="fr-BE"/>
        </w:rPr>
        <w:lastRenderedPageBreak/>
        <w:t xml:space="preserve">Toutefois, le mode de collecte de fonds privilégié par le passé a également contribué à esquisser une </w:t>
      </w:r>
      <w:r w:rsidRPr="00C64A27">
        <w:rPr>
          <w:rFonts w:ascii="Calibri" w:hAnsi="Calibri" w:cs="Calibri"/>
          <w:b/>
          <w:bCs/>
          <w:lang w:val="fr-BE"/>
        </w:rPr>
        <w:t>image stéréotypée</w:t>
      </w:r>
      <w:r w:rsidRPr="00C64A27">
        <w:rPr>
          <w:rFonts w:ascii="Calibri" w:hAnsi="Calibri" w:cs="Calibri"/>
          <w:lang w:val="fr-BE"/>
        </w:rPr>
        <w:t xml:space="preserve"> des relations Nord-Sud, à savoir uniquement constituée de projets physiques.</w:t>
      </w:r>
      <w:r w:rsidRPr="00D86778">
        <w:rPr>
          <w:rFonts w:ascii="Calibri" w:hAnsi="Calibri" w:cs="Calibri"/>
          <w:lang w:val="fr-FR"/>
        </w:rPr>
        <w:t xml:space="preserve"> </w:t>
      </w:r>
      <w:r w:rsidRPr="00C64A27">
        <w:rPr>
          <w:rFonts w:ascii="Calibri" w:hAnsi="Calibri" w:cs="Calibri"/>
          <w:lang w:val="fr-BE"/>
        </w:rPr>
        <w:t>Dès lors, il incombe aux autorités et aux organisations de tutelle de présenter une image plus cohérente des matières que sont le développement et les causes de la pauvreté et de souligner que, dans ce cadre, le comportement de la population du Nord a également un rôle à jouer (modèles de consommation, émissions de CO</w:t>
      </w:r>
      <w:r w:rsidRPr="00C64A27">
        <w:rPr>
          <w:rFonts w:ascii="Calibri" w:hAnsi="Calibri" w:cs="Calibri"/>
          <w:vertAlign w:val="subscript"/>
          <w:lang w:val="fr-BE"/>
        </w:rPr>
        <w:t>2</w:t>
      </w:r>
      <w:r w:rsidRPr="00C64A27">
        <w:rPr>
          <w:rFonts w:ascii="Calibri" w:hAnsi="Calibri" w:cs="Calibri"/>
          <w:lang w:val="fr-BE"/>
        </w:rPr>
        <w:t>,…).</w:t>
      </w:r>
      <w:r w:rsidRPr="00D86778">
        <w:rPr>
          <w:rFonts w:ascii="Calibri" w:hAnsi="Calibri" w:cs="Calibri"/>
          <w:lang w:val="fr-FR"/>
        </w:rPr>
        <w:t xml:space="preserve"> </w:t>
      </w:r>
      <w:r w:rsidRPr="00C64A27">
        <w:rPr>
          <w:rFonts w:ascii="Calibri" w:hAnsi="Calibri" w:cs="Calibri"/>
          <w:lang w:val="fr-BE"/>
        </w:rPr>
        <w:t>Cette prise de conscience nécessite davantage que de brèves activités « de formation au développement », mais exige des processus d’apprentissage plus profonds et plus longs.</w:t>
      </w:r>
      <w:r w:rsidRPr="00D86778">
        <w:rPr>
          <w:rFonts w:ascii="Calibri" w:hAnsi="Calibri" w:cs="Calibri"/>
          <w:lang w:val="fr-FR"/>
        </w:rPr>
        <w:t xml:space="preserve"> </w:t>
      </w:r>
      <w:r w:rsidRPr="00C64A27">
        <w:rPr>
          <w:rFonts w:ascii="Calibri" w:hAnsi="Calibri" w:cs="Calibri"/>
          <w:lang w:val="fr-BE"/>
        </w:rPr>
        <w:t>Plutôt que d’inonder la population avec des informations, il est recommandé de rechercher des opportunités d’entamer un dialogue ouvrant la porte aux nuances et à la critique.</w:t>
      </w:r>
      <w:r w:rsidRPr="00D86778">
        <w:rPr>
          <w:rFonts w:ascii="Calibri" w:hAnsi="Calibri" w:cs="Calibri"/>
          <w:lang w:val="fr-FR"/>
        </w:rPr>
        <w:t xml:space="preserve"> </w:t>
      </w:r>
      <w:r w:rsidRPr="00C64A27">
        <w:rPr>
          <w:rFonts w:ascii="Calibri" w:hAnsi="Calibri" w:cs="Calibri"/>
          <w:lang w:val="fr-BE"/>
        </w:rPr>
        <w:t>En effet, de nombreuses opinions se fondent essentiellement sur des critères émotionnels (méfiance et antipathie) et sur la confrontation de ces critères avec les groupes de référence, et non sur prise de conscience sociale et sur une argumentation plus rationnelle.</w:t>
      </w:r>
    </w:p>
    <w:sectPr w:rsidR="000C3262" w:rsidRPr="00D86778" w:rsidSect="00B97B04">
      <w:pgSz w:w="12240" w:h="15840"/>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93D80" w14:textId="77777777" w:rsidR="00F31AD9" w:rsidRDefault="00F31AD9" w:rsidP="009B7DB0">
      <w:r>
        <w:separator/>
      </w:r>
    </w:p>
  </w:endnote>
  <w:endnote w:type="continuationSeparator" w:id="0">
    <w:p w14:paraId="63470E19" w14:textId="77777777" w:rsidR="00F31AD9" w:rsidRDefault="00F31AD9" w:rsidP="009B7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9B118" w14:textId="77777777" w:rsidR="00F31AD9" w:rsidRDefault="00F31AD9" w:rsidP="009B7DB0">
      <w:r>
        <w:separator/>
      </w:r>
    </w:p>
  </w:footnote>
  <w:footnote w:type="continuationSeparator" w:id="0">
    <w:p w14:paraId="6CA3D982" w14:textId="77777777" w:rsidR="00F31AD9" w:rsidRDefault="00F31AD9" w:rsidP="009B7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53E3008"/>
    <w:lvl w:ilvl="0">
      <w:start w:val="1"/>
      <w:numFmt w:val="decimal"/>
      <w:lvlText w:val="%1."/>
      <w:lvlJc w:val="left"/>
      <w:pPr>
        <w:tabs>
          <w:tab w:val="num" w:pos="340"/>
        </w:tabs>
        <w:ind w:left="340" w:hanging="340"/>
      </w:pPr>
      <w:rPr>
        <w:rFonts w:hint="default"/>
      </w:rPr>
    </w:lvl>
  </w:abstractNum>
  <w:abstractNum w:abstractNumId="1">
    <w:nsid w:val="27454549"/>
    <w:multiLevelType w:val="hybridMultilevel"/>
    <w:tmpl w:val="ACCA68BE"/>
    <w:lvl w:ilvl="0" w:tplc="08130001">
      <w:start w:val="1"/>
      <w:numFmt w:val="bullet"/>
      <w:lvlText w:val=""/>
      <w:lvlJc w:val="left"/>
      <w:pPr>
        <w:ind w:left="417" w:hanging="360"/>
      </w:pPr>
      <w:rPr>
        <w:rFonts w:ascii="Symbol" w:hAnsi="Symbol" w:cs="Symbol" w:hint="default"/>
      </w:rPr>
    </w:lvl>
    <w:lvl w:ilvl="1" w:tplc="08130003">
      <w:start w:val="1"/>
      <w:numFmt w:val="bullet"/>
      <w:lvlText w:val="o"/>
      <w:lvlJc w:val="left"/>
      <w:pPr>
        <w:ind w:left="1137" w:hanging="360"/>
      </w:pPr>
      <w:rPr>
        <w:rFonts w:ascii="Courier New" w:hAnsi="Courier New" w:cs="Courier New" w:hint="default"/>
      </w:rPr>
    </w:lvl>
    <w:lvl w:ilvl="2" w:tplc="08130005">
      <w:start w:val="1"/>
      <w:numFmt w:val="bullet"/>
      <w:lvlText w:val=""/>
      <w:lvlJc w:val="left"/>
      <w:pPr>
        <w:ind w:left="1857" w:hanging="360"/>
      </w:pPr>
      <w:rPr>
        <w:rFonts w:ascii="Wingdings" w:hAnsi="Wingdings" w:cs="Wingdings" w:hint="default"/>
      </w:rPr>
    </w:lvl>
    <w:lvl w:ilvl="3" w:tplc="08130001">
      <w:start w:val="1"/>
      <w:numFmt w:val="bullet"/>
      <w:lvlText w:val=""/>
      <w:lvlJc w:val="left"/>
      <w:pPr>
        <w:ind w:left="2577" w:hanging="360"/>
      </w:pPr>
      <w:rPr>
        <w:rFonts w:ascii="Symbol" w:hAnsi="Symbol" w:cs="Symbol" w:hint="default"/>
      </w:rPr>
    </w:lvl>
    <w:lvl w:ilvl="4" w:tplc="08130003">
      <w:start w:val="1"/>
      <w:numFmt w:val="bullet"/>
      <w:lvlText w:val="o"/>
      <w:lvlJc w:val="left"/>
      <w:pPr>
        <w:ind w:left="3297" w:hanging="360"/>
      </w:pPr>
      <w:rPr>
        <w:rFonts w:ascii="Courier New" w:hAnsi="Courier New" w:cs="Courier New" w:hint="default"/>
      </w:rPr>
    </w:lvl>
    <w:lvl w:ilvl="5" w:tplc="08130005">
      <w:start w:val="1"/>
      <w:numFmt w:val="bullet"/>
      <w:lvlText w:val=""/>
      <w:lvlJc w:val="left"/>
      <w:pPr>
        <w:ind w:left="4017" w:hanging="360"/>
      </w:pPr>
      <w:rPr>
        <w:rFonts w:ascii="Wingdings" w:hAnsi="Wingdings" w:cs="Wingdings" w:hint="default"/>
      </w:rPr>
    </w:lvl>
    <w:lvl w:ilvl="6" w:tplc="08130001">
      <w:start w:val="1"/>
      <w:numFmt w:val="bullet"/>
      <w:lvlText w:val=""/>
      <w:lvlJc w:val="left"/>
      <w:pPr>
        <w:ind w:left="4737" w:hanging="360"/>
      </w:pPr>
      <w:rPr>
        <w:rFonts w:ascii="Symbol" w:hAnsi="Symbol" w:cs="Symbol" w:hint="default"/>
      </w:rPr>
    </w:lvl>
    <w:lvl w:ilvl="7" w:tplc="08130003">
      <w:start w:val="1"/>
      <w:numFmt w:val="bullet"/>
      <w:lvlText w:val="o"/>
      <w:lvlJc w:val="left"/>
      <w:pPr>
        <w:ind w:left="5457" w:hanging="360"/>
      </w:pPr>
      <w:rPr>
        <w:rFonts w:ascii="Courier New" w:hAnsi="Courier New" w:cs="Courier New" w:hint="default"/>
      </w:rPr>
    </w:lvl>
    <w:lvl w:ilvl="8" w:tplc="08130005">
      <w:start w:val="1"/>
      <w:numFmt w:val="bullet"/>
      <w:lvlText w:val=""/>
      <w:lvlJc w:val="left"/>
      <w:pPr>
        <w:ind w:left="6177" w:hanging="360"/>
      </w:pPr>
      <w:rPr>
        <w:rFonts w:ascii="Wingdings" w:hAnsi="Wingdings" w:cs="Wingdings" w:hint="default"/>
      </w:rPr>
    </w:lvl>
  </w:abstractNum>
  <w:abstractNum w:abstractNumId="2">
    <w:nsid w:val="48FD5F71"/>
    <w:multiLevelType w:val="multilevel"/>
    <w:tmpl w:val="CC5EEC1E"/>
    <w:lvl w:ilvl="0">
      <w:start w:val="1"/>
      <w:numFmt w:val="decimal"/>
      <w:pStyle w:val="Titre1"/>
      <w:suff w:val="space"/>
      <w:lvlText w:val="%1 | "/>
      <w:lvlJc w:val="left"/>
      <w:rPr>
        <w:rFonts w:hint="default"/>
      </w:rPr>
    </w:lvl>
    <w:lvl w:ilvl="1">
      <w:start w:val="1"/>
      <w:numFmt w:val="decimal"/>
      <w:pStyle w:val="Titre2"/>
      <w:lvlText w:val="%1.%2"/>
      <w:lvlJc w:val="left"/>
      <w:pPr>
        <w:tabs>
          <w:tab w:val="num" w:pos="510"/>
        </w:tabs>
        <w:ind w:left="510" w:hanging="510"/>
      </w:pPr>
      <w:rPr>
        <w:rFonts w:hint="default"/>
      </w:rPr>
    </w:lvl>
    <w:lvl w:ilvl="2">
      <w:start w:val="1"/>
      <w:numFmt w:val="decimal"/>
      <w:pStyle w:val="Titre3"/>
      <w:lvlText w:val="%1.%2.%3"/>
      <w:lvlJc w:val="left"/>
      <w:pPr>
        <w:tabs>
          <w:tab w:val="num" w:pos="680"/>
        </w:tabs>
        <w:ind w:left="680" w:hanging="680"/>
      </w:pPr>
      <w:rPr>
        <w:rFonts w:hint="default"/>
      </w:rPr>
    </w:lvl>
    <w:lvl w:ilvl="3">
      <w:start w:val="1"/>
      <w:numFmt w:val="decimal"/>
      <w:pStyle w:val="Titre4"/>
      <w:lvlText w:val="%1.%2.%3.%4"/>
      <w:lvlJc w:val="left"/>
      <w:pPr>
        <w:tabs>
          <w:tab w:val="num" w:pos="851"/>
        </w:tabs>
        <w:ind w:left="851" w:hanging="851"/>
      </w:pPr>
      <w:rPr>
        <w:rFonts w:hint="default"/>
      </w:rPr>
    </w:lvl>
    <w:lvl w:ilvl="4">
      <w:start w:val="1"/>
      <w:numFmt w:val="lowerLetter"/>
      <w:pStyle w:val="Titre5"/>
      <w:lvlText w:val="%5)"/>
      <w:lvlJc w:val="left"/>
      <w:pPr>
        <w:tabs>
          <w:tab w:val="num" w:pos="340"/>
        </w:tabs>
        <w:ind w:left="340" w:hanging="340"/>
      </w:pPr>
      <w:rPr>
        <w:rFonts w:hint="default"/>
      </w:rPr>
    </w:lvl>
    <w:lvl w:ilvl="5">
      <w:start w:val="1"/>
      <w:numFmt w:val="decimal"/>
      <w:lvlRestart w:val="0"/>
      <w:pStyle w:val="Titre6"/>
      <w:suff w:val="space"/>
      <w:lvlText w:val="bijlage %6"/>
      <w:lvlJc w:val="left"/>
      <w:pPr>
        <w:ind w:left="568"/>
      </w:pPr>
      <w:rPr>
        <w:rFonts w:hint="default"/>
        <w:b/>
        <w:bCs/>
        <w:i w:val="0"/>
        <w:iCs w:val="0"/>
        <w:color w:val="808080"/>
      </w:rPr>
    </w:lvl>
    <w:lvl w:ilvl="6">
      <w:start w:val="1"/>
      <w:numFmt w:val="decimal"/>
      <w:pStyle w:val="Titre7"/>
      <w:lvlText w:val="b%6.%7"/>
      <w:lvlJc w:val="left"/>
      <w:pPr>
        <w:tabs>
          <w:tab w:val="num" w:pos="964"/>
        </w:tabs>
        <w:ind w:left="964" w:hanging="680"/>
      </w:pPr>
      <w:rPr>
        <w:rFonts w:hint="default"/>
      </w:rPr>
    </w:lvl>
    <w:lvl w:ilvl="7">
      <w:start w:val="1"/>
      <w:numFmt w:val="decimal"/>
      <w:pStyle w:val="Titre8"/>
      <w:lvlText w:val="b%6.%7.%8"/>
      <w:lvlJc w:val="left"/>
      <w:pPr>
        <w:tabs>
          <w:tab w:val="num" w:pos="851"/>
        </w:tabs>
        <w:ind w:left="851" w:hanging="851"/>
      </w:pPr>
      <w:rPr>
        <w:rFonts w:hint="default"/>
      </w:rPr>
    </w:lvl>
    <w:lvl w:ilvl="8">
      <w:start w:val="1"/>
      <w:numFmt w:val="decimal"/>
      <w:pStyle w:val="Titre9"/>
      <w:lvlText w:val="b%6.%7.%8.%9"/>
      <w:lvlJc w:val="left"/>
      <w:pPr>
        <w:tabs>
          <w:tab w:val="num" w:pos="1021"/>
        </w:tabs>
        <w:ind w:left="1021" w:hanging="1021"/>
      </w:pPr>
      <w:rPr>
        <w:rFonts w:hint="default"/>
      </w:rPr>
    </w:lvl>
  </w:abstractNum>
  <w:num w:numId="1">
    <w:abstractNumId w:val="0"/>
  </w:num>
  <w:num w:numId="2">
    <w:abstractNumId w:val="0"/>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E4"/>
    <w:rsid w:val="000016E6"/>
    <w:rsid w:val="0000388C"/>
    <w:rsid w:val="00004278"/>
    <w:rsid w:val="00004930"/>
    <w:rsid w:val="000049AA"/>
    <w:rsid w:val="00004BA9"/>
    <w:rsid w:val="00005137"/>
    <w:rsid w:val="00007414"/>
    <w:rsid w:val="00007B7C"/>
    <w:rsid w:val="00011337"/>
    <w:rsid w:val="00011D39"/>
    <w:rsid w:val="000123C1"/>
    <w:rsid w:val="0001395A"/>
    <w:rsid w:val="00013A54"/>
    <w:rsid w:val="00014E0E"/>
    <w:rsid w:val="000174D8"/>
    <w:rsid w:val="00021F24"/>
    <w:rsid w:val="0002252E"/>
    <w:rsid w:val="00022CA7"/>
    <w:rsid w:val="00024A2F"/>
    <w:rsid w:val="000250C6"/>
    <w:rsid w:val="000256F5"/>
    <w:rsid w:val="00030AB0"/>
    <w:rsid w:val="00030D41"/>
    <w:rsid w:val="00030EEB"/>
    <w:rsid w:val="0003161D"/>
    <w:rsid w:val="00031807"/>
    <w:rsid w:val="0003475B"/>
    <w:rsid w:val="00036248"/>
    <w:rsid w:val="00036E89"/>
    <w:rsid w:val="00040D55"/>
    <w:rsid w:val="000410CB"/>
    <w:rsid w:val="000444FE"/>
    <w:rsid w:val="000456A2"/>
    <w:rsid w:val="000462EA"/>
    <w:rsid w:val="0004730D"/>
    <w:rsid w:val="00047F84"/>
    <w:rsid w:val="00050E1B"/>
    <w:rsid w:val="00051636"/>
    <w:rsid w:val="00051C1D"/>
    <w:rsid w:val="000529DB"/>
    <w:rsid w:val="00052FE3"/>
    <w:rsid w:val="000544B9"/>
    <w:rsid w:val="0005454C"/>
    <w:rsid w:val="00054AB8"/>
    <w:rsid w:val="000557A9"/>
    <w:rsid w:val="00055B97"/>
    <w:rsid w:val="00057DAF"/>
    <w:rsid w:val="000611A4"/>
    <w:rsid w:val="0006326A"/>
    <w:rsid w:val="00063640"/>
    <w:rsid w:val="0006400F"/>
    <w:rsid w:val="00064033"/>
    <w:rsid w:val="000649AE"/>
    <w:rsid w:val="00064DAF"/>
    <w:rsid w:val="00064F2F"/>
    <w:rsid w:val="00065ED5"/>
    <w:rsid w:val="00066C1F"/>
    <w:rsid w:val="00067D84"/>
    <w:rsid w:val="00070326"/>
    <w:rsid w:val="00070D92"/>
    <w:rsid w:val="0007414B"/>
    <w:rsid w:val="00075CBC"/>
    <w:rsid w:val="0007617C"/>
    <w:rsid w:val="00076ADE"/>
    <w:rsid w:val="00077D90"/>
    <w:rsid w:val="00080AA5"/>
    <w:rsid w:val="00080CFC"/>
    <w:rsid w:val="0008110F"/>
    <w:rsid w:val="00081C72"/>
    <w:rsid w:val="00083592"/>
    <w:rsid w:val="000845C2"/>
    <w:rsid w:val="00084F7D"/>
    <w:rsid w:val="00085A75"/>
    <w:rsid w:val="00085D06"/>
    <w:rsid w:val="000867A5"/>
    <w:rsid w:val="00086D0C"/>
    <w:rsid w:val="000917F1"/>
    <w:rsid w:val="000938F1"/>
    <w:rsid w:val="000967F9"/>
    <w:rsid w:val="000971AC"/>
    <w:rsid w:val="000979E5"/>
    <w:rsid w:val="000A046D"/>
    <w:rsid w:val="000A29D6"/>
    <w:rsid w:val="000A3023"/>
    <w:rsid w:val="000A3A43"/>
    <w:rsid w:val="000A53F1"/>
    <w:rsid w:val="000A63B0"/>
    <w:rsid w:val="000A7009"/>
    <w:rsid w:val="000B0127"/>
    <w:rsid w:val="000B0853"/>
    <w:rsid w:val="000B0D23"/>
    <w:rsid w:val="000B1768"/>
    <w:rsid w:val="000B1930"/>
    <w:rsid w:val="000B223C"/>
    <w:rsid w:val="000B4562"/>
    <w:rsid w:val="000B542A"/>
    <w:rsid w:val="000B56D7"/>
    <w:rsid w:val="000B5A48"/>
    <w:rsid w:val="000B5E84"/>
    <w:rsid w:val="000B63E8"/>
    <w:rsid w:val="000B7783"/>
    <w:rsid w:val="000C10D4"/>
    <w:rsid w:val="000C2882"/>
    <w:rsid w:val="000C2F8C"/>
    <w:rsid w:val="000C3013"/>
    <w:rsid w:val="000C3262"/>
    <w:rsid w:val="000C331A"/>
    <w:rsid w:val="000C3CF5"/>
    <w:rsid w:val="000C47BF"/>
    <w:rsid w:val="000C50CB"/>
    <w:rsid w:val="000C5321"/>
    <w:rsid w:val="000C68AC"/>
    <w:rsid w:val="000C6C0A"/>
    <w:rsid w:val="000C76BC"/>
    <w:rsid w:val="000D041D"/>
    <w:rsid w:val="000D142D"/>
    <w:rsid w:val="000D1B30"/>
    <w:rsid w:val="000D1B91"/>
    <w:rsid w:val="000D41B6"/>
    <w:rsid w:val="000D5A16"/>
    <w:rsid w:val="000D7BE6"/>
    <w:rsid w:val="000D7D07"/>
    <w:rsid w:val="000D7FD5"/>
    <w:rsid w:val="000E3684"/>
    <w:rsid w:val="000E3D74"/>
    <w:rsid w:val="000E5CDA"/>
    <w:rsid w:val="000E5E54"/>
    <w:rsid w:val="000E707E"/>
    <w:rsid w:val="000E721F"/>
    <w:rsid w:val="000E7961"/>
    <w:rsid w:val="000F0826"/>
    <w:rsid w:val="000F0B4A"/>
    <w:rsid w:val="000F24BA"/>
    <w:rsid w:val="000F3801"/>
    <w:rsid w:val="000F4615"/>
    <w:rsid w:val="000F7D7F"/>
    <w:rsid w:val="00100561"/>
    <w:rsid w:val="0010128B"/>
    <w:rsid w:val="001017F5"/>
    <w:rsid w:val="00101DDF"/>
    <w:rsid w:val="00102974"/>
    <w:rsid w:val="00103610"/>
    <w:rsid w:val="0010405C"/>
    <w:rsid w:val="001047F8"/>
    <w:rsid w:val="00104D29"/>
    <w:rsid w:val="00104EA4"/>
    <w:rsid w:val="00106093"/>
    <w:rsid w:val="0010657E"/>
    <w:rsid w:val="0010687B"/>
    <w:rsid w:val="0010782B"/>
    <w:rsid w:val="001079D4"/>
    <w:rsid w:val="00111BCF"/>
    <w:rsid w:val="001120BB"/>
    <w:rsid w:val="001138C4"/>
    <w:rsid w:val="00113C5F"/>
    <w:rsid w:val="00114E74"/>
    <w:rsid w:val="00115CC1"/>
    <w:rsid w:val="0011613A"/>
    <w:rsid w:val="001171ED"/>
    <w:rsid w:val="00120DCA"/>
    <w:rsid w:val="00120E2A"/>
    <w:rsid w:val="00122008"/>
    <w:rsid w:val="001229C4"/>
    <w:rsid w:val="00124108"/>
    <w:rsid w:val="001249A6"/>
    <w:rsid w:val="00124EE2"/>
    <w:rsid w:val="00127224"/>
    <w:rsid w:val="001273F9"/>
    <w:rsid w:val="00130364"/>
    <w:rsid w:val="00130B18"/>
    <w:rsid w:val="00130D2A"/>
    <w:rsid w:val="00131C9F"/>
    <w:rsid w:val="00133665"/>
    <w:rsid w:val="00134523"/>
    <w:rsid w:val="00134673"/>
    <w:rsid w:val="00134DA3"/>
    <w:rsid w:val="00134DE2"/>
    <w:rsid w:val="001374B9"/>
    <w:rsid w:val="001416D3"/>
    <w:rsid w:val="00142BDC"/>
    <w:rsid w:val="0014356B"/>
    <w:rsid w:val="00145D37"/>
    <w:rsid w:val="0014600F"/>
    <w:rsid w:val="00146189"/>
    <w:rsid w:val="00146EA0"/>
    <w:rsid w:val="00147989"/>
    <w:rsid w:val="00147E8B"/>
    <w:rsid w:val="00150869"/>
    <w:rsid w:val="00150BDA"/>
    <w:rsid w:val="00151F33"/>
    <w:rsid w:val="001528B8"/>
    <w:rsid w:val="00152910"/>
    <w:rsid w:val="0015312C"/>
    <w:rsid w:val="00153D6C"/>
    <w:rsid w:val="001546B0"/>
    <w:rsid w:val="00154DE3"/>
    <w:rsid w:val="001551E3"/>
    <w:rsid w:val="001552C9"/>
    <w:rsid w:val="001564C7"/>
    <w:rsid w:val="00157423"/>
    <w:rsid w:val="0015745C"/>
    <w:rsid w:val="00157920"/>
    <w:rsid w:val="00157969"/>
    <w:rsid w:val="00160314"/>
    <w:rsid w:val="00162059"/>
    <w:rsid w:val="0016270C"/>
    <w:rsid w:val="00164793"/>
    <w:rsid w:val="00164A4C"/>
    <w:rsid w:val="00165376"/>
    <w:rsid w:val="00166AD9"/>
    <w:rsid w:val="00166F0D"/>
    <w:rsid w:val="00166FA9"/>
    <w:rsid w:val="00170612"/>
    <w:rsid w:val="00171C15"/>
    <w:rsid w:val="00171C6B"/>
    <w:rsid w:val="0017315D"/>
    <w:rsid w:val="0017435A"/>
    <w:rsid w:val="00181DCB"/>
    <w:rsid w:val="001826C0"/>
    <w:rsid w:val="0018397D"/>
    <w:rsid w:val="00184830"/>
    <w:rsid w:val="00185BBF"/>
    <w:rsid w:val="001872C8"/>
    <w:rsid w:val="00187CC4"/>
    <w:rsid w:val="00190510"/>
    <w:rsid w:val="00190B28"/>
    <w:rsid w:val="00192190"/>
    <w:rsid w:val="001929CD"/>
    <w:rsid w:val="0019375E"/>
    <w:rsid w:val="00196142"/>
    <w:rsid w:val="00196A84"/>
    <w:rsid w:val="00197BEC"/>
    <w:rsid w:val="001A0192"/>
    <w:rsid w:val="001A1766"/>
    <w:rsid w:val="001A18A3"/>
    <w:rsid w:val="001A1AD3"/>
    <w:rsid w:val="001A201A"/>
    <w:rsid w:val="001A75F3"/>
    <w:rsid w:val="001B0BF1"/>
    <w:rsid w:val="001B1733"/>
    <w:rsid w:val="001B3DF1"/>
    <w:rsid w:val="001B459D"/>
    <w:rsid w:val="001B626F"/>
    <w:rsid w:val="001B6D12"/>
    <w:rsid w:val="001B75C2"/>
    <w:rsid w:val="001B790B"/>
    <w:rsid w:val="001B7E8F"/>
    <w:rsid w:val="001C0E86"/>
    <w:rsid w:val="001C0F93"/>
    <w:rsid w:val="001C21FD"/>
    <w:rsid w:val="001C289B"/>
    <w:rsid w:val="001C3D95"/>
    <w:rsid w:val="001C494A"/>
    <w:rsid w:val="001C5A9D"/>
    <w:rsid w:val="001C7079"/>
    <w:rsid w:val="001C70DB"/>
    <w:rsid w:val="001D08C7"/>
    <w:rsid w:val="001D0CEE"/>
    <w:rsid w:val="001D130E"/>
    <w:rsid w:val="001D23A3"/>
    <w:rsid w:val="001D2957"/>
    <w:rsid w:val="001D39C2"/>
    <w:rsid w:val="001D3AF5"/>
    <w:rsid w:val="001D56E8"/>
    <w:rsid w:val="001D5AFC"/>
    <w:rsid w:val="001D69D1"/>
    <w:rsid w:val="001D6D53"/>
    <w:rsid w:val="001D7019"/>
    <w:rsid w:val="001D7633"/>
    <w:rsid w:val="001E0874"/>
    <w:rsid w:val="001E0CB6"/>
    <w:rsid w:val="001E22ED"/>
    <w:rsid w:val="001E2744"/>
    <w:rsid w:val="001E29E7"/>
    <w:rsid w:val="001E2B00"/>
    <w:rsid w:val="001E30DC"/>
    <w:rsid w:val="001E3C8A"/>
    <w:rsid w:val="001E50B8"/>
    <w:rsid w:val="001E5189"/>
    <w:rsid w:val="001E5607"/>
    <w:rsid w:val="001E6165"/>
    <w:rsid w:val="001E71C6"/>
    <w:rsid w:val="001E743F"/>
    <w:rsid w:val="001E7AA0"/>
    <w:rsid w:val="001E7FA6"/>
    <w:rsid w:val="001F01B1"/>
    <w:rsid w:val="001F050E"/>
    <w:rsid w:val="001F44F0"/>
    <w:rsid w:val="001F5108"/>
    <w:rsid w:val="001F538C"/>
    <w:rsid w:val="001F5AA3"/>
    <w:rsid w:val="001F7E03"/>
    <w:rsid w:val="0020052F"/>
    <w:rsid w:val="002006BF"/>
    <w:rsid w:val="00203006"/>
    <w:rsid w:val="00206A68"/>
    <w:rsid w:val="002074F0"/>
    <w:rsid w:val="0020777A"/>
    <w:rsid w:val="00207F21"/>
    <w:rsid w:val="00212416"/>
    <w:rsid w:val="00214179"/>
    <w:rsid w:val="0021447E"/>
    <w:rsid w:val="00216916"/>
    <w:rsid w:val="00216B69"/>
    <w:rsid w:val="0022129C"/>
    <w:rsid w:val="0022169A"/>
    <w:rsid w:val="00221A5C"/>
    <w:rsid w:val="00221A9A"/>
    <w:rsid w:val="0022482E"/>
    <w:rsid w:val="00224D5C"/>
    <w:rsid w:val="00225487"/>
    <w:rsid w:val="00226010"/>
    <w:rsid w:val="00230346"/>
    <w:rsid w:val="00230A8E"/>
    <w:rsid w:val="00232412"/>
    <w:rsid w:val="00233074"/>
    <w:rsid w:val="00233826"/>
    <w:rsid w:val="00233901"/>
    <w:rsid w:val="0023409B"/>
    <w:rsid w:val="00234841"/>
    <w:rsid w:val="00234A39"/>
    <w:rsid w:val="00234FE1"/>
    <w:rsid w:val="00235379"/>
    <w:rsid w:val="00236070"/>
    <w:rsid w:val="00237199"/>
    <w:rsid w:val="00241965"/>
    <w:rsid w:val="00244F5E"/>
    <w:rsid w:val="00245222"/>
    <w:rsid w:val="00247149"/>
    <w:rsid w:val="00247B7E"/>
    <w:rsid w:val="00250784"/>
    <w:rsid w:val="002526A7"/>
    <w:rsid w:val="002528D1"/>
    <w:rsid w:val="00253B1C"/>
    <w:rsid w:val="0025424C"/>
    <w:rsid w:val="0025537D"/>
    <w:rsid w:val="0025545E"/>
    <w:rsid w:val="002557D5"/>
    <w:rsid w:val="00255AF3"/>
    <w:rsid w:val="00257954"/>
    <w:rsid w:val="0026071A"/>
    <w:rsid w:val="002609D6"/>
    <w:rsid w:val="00260ADC"/>
    <w:rsid w:val="00260D00"/>
    <w:rsid w:val="00262283"/>
    <w:rsid w:val="00262735"/>
    <w:rsid w:val="00262D5F"/>
    <w:rsid w:val="00263415"/>
    <w:rsid w:val="00263D43"/>
    <w:rsid w:val="00264736"/>
    <w:rsid w:val="00264F50"/>
    <w:rsid w:val="0026747F"/>
    <w:rsid w:val="00267E00"/>
    <w:rsid w:val="00270AB2"/>
    <w:rsid w:val="00270E3E"/>
    <w:rsid w:val="00274193"/>
    <w:rsid w:val="0027508B"/>
    <w:rsid w:val="00275C61"/>
    <w:rsid w:val="00276341"/>
    <w:rsid w:val="00277961"/>
    <w:rsid w:val="00282201"/>
    <w:rsid w:val="0028227A"/>
    <w:rsid w:val="00282F2C"/>
    <w:rsid w:val="00283096"/>
    <w:rsid w:val="00285171"/>
    <w:rsid w:val="00285971"/>
    <w:rsid w:val="00285C89"/>
    <w:rsid w:val="00286044"/>
    <w:rsid w:val="002863B0"/>
    <w:rsid w:val="00287513"/>
    <w:rsid w:val="00287AC7"/>
    <w:rsid w:val="0029076A"/>
    <w:rsid w:val="002922D0"/>
    <w:rsid w:val="0029272F"/>
    <w:rsid w:val="00292C5F"/>
    <w:rsid w:val="00293A37"/>
    <w:rsid w:val="002941D8"/>
    <w:rsid w:val="00294743"/>
    <w:rsid w:val="00294F3C"/>
    <w:rsid w:val="002973F7"/>
    <w:rsid w:val="00297AA7"/>
    <w:rsid w:val="002A0331"/>
    <w:rsid w:val="002A0716"/>
    <w:rsid w:val="002A1F11"/>
    <w:rsid w:val="002A2789"/>
    <w:rsid w:val="002A3C49"/>
    <w:rsid w:val="002A495C"/>
    <w:rsid w:val="002A78DD"/>
    <w:rsid w:val="002B00BC"/>
    <w:rsid w:val="002B06F8"/>
    <w:rsid w:val="002B1CD9"/>
    <w:rsid w:val="002B1F80"/>
    <w:rsid w:val="002B265D"/>
    <w:rsid w:val="002B30D2"/>
    <w:rsid w:val="002B513C"/>
    <w:rsid w:val="002B5162"/>
    <w:rsid w:val="002B60E3"/>
    <w:rsid w:val="002B6798"/>
    <w:rsid w:val="002C008B"/>
    <w:rsid w:val="002C1B91"/>
    <w:rsid w:val="002C1DB0"/>
    <w:rsid w:val="002C2AEA"/>
    <w:rsid w:val="002C3276"/>
    <w:rsid w:val="002C3F67"/>
    <w:rsid w:val="002C40C0"/>
    <w:rsid w:val="002C7545"/>
    <w:rsid w:val="002C7C13"/>
    <w:rsid w:val="002D037C"/>
    <w:rsid w:val="002D259E"/>
    <w:rsid w:val="002D2ED6"/>
    <w:rsid w:val="002D3340"/>
    <w:rsid w:val="002D5482"/>
    <w:rsid w:val="002D58A6"/>
    <w:rsid w:val="002D64C2"/>
    <w:rsid w:val="002D72B5"/>
    <w:rsid w:val="002D7405"/>
    <w:rsid w:val="002E0346"/>
    <w:rsid w:val="002E05D4"/>
    <w:rsid w:val="002E147C"/>
    <w:rsid w:val="002E2126"/>
    <w:rsid w:val="002E32CD"/>
    <w:rsid w:val="002E4AA4"/>
    <w:rsid w:val="002F0687"/>
    <w:rsid w:val="002F144F"/>
    <w:rsid w:val="002F4442"/>
    <w:rsid w:val="002F5EA4"/>
    <w:rsid w:val="002F67A9"/>
    <w:rsid w:val="002F6D31"/>
    <w:rsid w:val="00300E39"/>
    <w:rsid w:val="00300F28"/>
    <w:rsid w:val="0030142E"/>
    <w:rsid w:val="00302DCD"/>
    <w:rsid w:val="00304365"/>
    <w:rsid w:val="00304930"/>
    <w:rsid w:val="003054B0"/>
    <w:rsid w:val="00305BF7"/>
    <w:rsid w:val="00305E2C"/>
    <w:rsid w:val="003069FF"/>
    <w:rsid w:val="003077F3"/>
    <w:rsid w:val="00310F78"/>
    <w:rsid w:val="003132D3"/>
    <w:rsid w:val="003143A2"/>
    <w:rsid w:val="003157B8"/>
    <w:rsid w:val="00315896"/>
    <w:rsid w:val="00315B6C"/>
    <w:rsid w:val="00320332"/>
    <w:rsid w:val="003240C7"/>
    <w:rsid w:val="0032420E"/>
    <w:rsid w:val="00325144"/>
    <w:rsid w:val="0032571D"/>
    <w:rsid w:val="00325F5B"/>
    <w:rsid w:val="00326501"/>
    <w:rsid w:val="00326B1C"/>
    <w:rsid w:val="00327B54"/>
    <w:rsid w:val="00330C3C"/>
    <w:rsid w:val="00333BE1"/>
    <w:rsid w:val="00334D2B"/>
    <w:rsid w:val="003353F1"/>
    <w:rsid w:val="003355BF"/>
    <w:rsid w:val="003370AB"/>
    <w:rsid w:val="0033721C"/>
    <w:rsid w:val="003403B5"/>
    <w:rsid w:val="00340EC6"/>
    <w:rsid w:val="00342EF4"/>
    <w:rsid w:val="00343305"/>
    <w:rsid w:val="00343B41"/>
    <w:rsid w:val="00344FF5"/>
    <w:rsid w:val="00345DE1"/>
    <w:rsid w:val="00347EE8"/>
    <w:rsid w:val="0035154E"/>
    <w:rsid w:val="00351999"/>
    <w:rsid w:val="00351DEC"/>
    <w:rsid w:val="00353C32"/>
    <w:rsid w:val="00354588"/>
    <w:rsid w:val="003551DD"/>
    <w:rsid w:val="0035569C"/>
    <w:rsid w:val="0035598B"/>
    <w:rsid w:val="00355ADF"/>
    <w:rsid w:val="003565B5"/>
    <w:rsid w:val="00356920"/>
    <w:rsid w:val="00356CAC"/>
    <w:rsid w:val="00356DD7"/>
    <w:rsid w:val="003575D2"/>
    <w:rsid w:val="00360935"/>
    <w:rsid w:val="003621E7"/>
    <w:rsid w:val="0036223C"/>
    <w:rsid w:val="00362BCB"/>
    <w:rsid w:val="003635F6"/>
    <w:rsid w:val="00364275"/>
    <w:rsid w:val="003655BD"/>
    <w:rsid w:val="00366140"/>
    <w:rsid w:val="00366606"/>
    <w:rsid w:val="00366ED9"/>
    <w:rsid w:val="00372CF4"/>
    <w:rsid w:val="0037473F"/>
    <w:rsid w:val="00377349"/>
    <w:rsid w:val="003808A6"/>
    <w:rsid w:val="003810A9"/>
    <w:rsid w:val="003810D0"/>
    <w:rsid w:val="00381A20"/>
    <w:rsid w:val="0038407D"/>
    <w:rsid w:val="00384F01"/>
    <w:rsid w:val="003855A3"/>
    <w:rsid w:val="00387178"/>
    <w:rsid w:val="003911F6"/>
    <w:rsid w:val="0039146D"/>
    <w:rsid w:val="0039199B"/>
    <w:rsid w:val="003919E1"/>
    <w:rsid w:val="00392090"/>
    <w:rsid w:val="003924C1"/>
    <w:rsid w:val="00392E98"/>
    <w:rsid w:val="00393463"/>
    <w:rsid w:val="00393658"/>
    <w:rsid w:val="00394193"/>
    <w:rsid w:val="00394BD8"/>
    <w:rsid w:val="0039552D"/>
    <w:rsid w:val="00395AA1"/>
    <w:rsid w:val="00395E94"/>
    <w:rsid w:val="003966D6"/>
    <w:rsid w:val="00396A9F"/>
    <w:rsid w:val="00396CC3"/>
    <w:rsid w:val="003A0973"/>
    <w:rsid w:val="003A2236"/>
    <w:rsid w:val="003A2771"/>
    <w:rsid w:val="003A3E07"/>
    <w:rsid w:val="003A4E2D"/>
    <w:rsid w:val="003A510A"/>
    <w:rsid w:val="003A6C45"/>
    <w:rsid w:val="003A7CCF"/>
    <w:rsid w:val="003B05B1"/>
    <w:rsid w:val="003B1DD5"/>
    <w:rsid w:val="003B2910"/>
    <w:rsid w:val="003B2A3F"/>
    <w:rsid w:val="003B427D"/>
    <w:rsid w:val="003B6473"/>
    <w:rsid w:val="003B64E7"/>
    <w:rsid w:val="003B755C"/>
    <w:rsid w:val="003C06D0"/>
    <w:rsid w:val="003C0AE9"/>
    <w:rsid w:val="003C162E"/>
    <w:rsid w:val="003C1643"/>
    <w:rsid w:val="003C1860"/>
    <w:rsid w:val="003C187E"/>
    <w:rsid w:val="003C1AE5"/>
    <w:rsid w:val="003C24D5"/>
    <w:rsid w:val="003C3847"/>
    <w:rsid w:val="003C397D"/>
    <w:rsid w:val="003C45DD"/>
    <w:rsid w:val="003C468E"/>
    <w:rsid w:val="003C48C9"/>
    <w:rsid w:val="003C7900"/>
    <w:rsid w:val="003D0540"/>
    <w:rsid w:val="003D2E31"/>
    <w:rsid w:val="003D3201"/>
    <w:rsid w:val="003D49D2"/>
    <w:rsid w:val="003D4DAB"/>
    <w:rsid w:val="003D4DF5"/>
    <w:rsid w:val="003D53EB"/>
    <w:rsid w:val="003D6F4E"/>
    <w:rsid w:val="003E02EE"/>
    <w:rsid w:val="003E0D60"/>
    <w:rsid w:val="003E145E"/>
    <w:rsid w:val="003E2233"/>
    <w:rsid w:val="003E5CF2"/>
    <w:rsid w:val="003E5F31"/>
    <w:rsid w:val="003E647E"/>
    <w:rsid w:val="003E65D5"/>
    <w:rsid w:val="003E674B"/>
    <w:rsid w:val="003F0CEA"/>
    <w:rsid w:val="003F154C"/>
    <w:rsid w:val="003F17C8"/>
    <w:rsid w:val="003F1E0C"/>
    <w:rsid w:val="003F236C"/>
    <w:rsid w:val="003F4D11"/>
    <w:rsid w:val="003F686C"/>
    <w:rsid w:val="003F713B"/>
    <w:rsid w:val="0040093A"/>
    <w:rsid w:val="00400EC8"/>
    <w:rsid w:val="00402F74"/>
    <w:rsid w:val="00403688"/>
    <w:rsid w:val="00403E40"/>
    <w:rsid w:val="0040629C"/>
    <w:rsid w:val="0040648E"/>
    <w:rsid w:val="00406BB7"/>
    <w:rsid w:val="00407947"/>
    <w:rsid w:val="00410E55"/>
    <w:rsid w:val="004133DA"/>
    <w:rsid w:val="00413D9D"/>
    <w:rsid w:val="004164F6"/>
    <w:rsid w:val="00420FAF"/>
    <w:rsid w:val="0042103A"/>
    <w:rsid w:val="00421B05"/>
    <w:rsid w:val="00422C2A"/>
    <w:rsid w:val="00426FC0"/>
    <w:rsid w:val="00430455"/>
    <w:rsid w:val="004304AF"/>
    <w:rsid w:val="0043101E"/>
    <w:rsid w:val="00431DA2"/>
    <w:rsid w:val="004330F6"/>
    <w:rsid w:val="004332CC"/>
    <w:rsid w:val="0043341B"/>
    <w:rsid w:val="0043434C"/>
    <w:rsid w:val="00436C64"/>
    <w:rsid w:val="00440212"/>
    <w:rsid w:val="00440AD7"/>
    <w:rsid w:val="00441727"/>
    <w:rsid w:val="00441909"/>
    <w:rsid w:val="00442C32"/>
    <w:rsid w:val="00444BF1"/>
    <w:rsid w:val="004451FF"/>
    <w:rsid w:val="00445ACE"/>
    <w:rsid w:val="00445D00"/>
    <w:rsid w:val="004460D9"/>
    <w:rsid w:val="00446F01"/>
    <w:rsid w:val="00450896"/>
    <w:rsid w:val="0045138F"/>
    <w:rsid w:val="0045155C"/>
    <w:rsid w:val="004532EA"/>
    <w:rsid w:val="00454B0B"/>
    <w:rsid w:val="00454B0F"/>
    <w:rsid w:val="00454D21"/>
    <w:rsid w:val="00454E16"/>
    <w:rsid w:val="00456C39"/>
    <w:rsid w:val="00456C97"/>
    <w:rsid w:val="0045792A"/>
    <w:rsid w:val="0046028D"/>
    <w:rsid w:val="00460973"/>
    <w:rsid w:val="004614A0"/>
    <w:rsid w:val="00461BB5"/>
    <w:rsid w:val="00461E77"/>
    <w:rsid w:val="00461EE8"/>
    <w:rsid w:val="00462D52"/>
    <w:rsid w:val="00463E60"/>
    <w:rsid w:val="0046428B"/>
    <w:rsid w:val="00464B6C"/>
    <w:rsid w:val="00466BE1"/>
    <w:rsid w:val="00467437"/>
    <w:rsid w:val="00467731"/>
    <w:rsid w:val="004727AD"/>
    <w:rsid w:val="00472EB4"/>
    <w:rsid w:val="004732B6"/>
    <w:rsid w:val="00473DB3"/>
    <w:rsid w:val="004746F7"/>
    <w:rsid w:val="004749AF"/>
    <w:rsid w:val="00475568"/>
    <w:rsid w:val="00475894"/>
    <w:rsid w:val="00476A8C"/>
    <w:rsid w:val="00476B42"/>
    <w:rsid w:val="00477BDE"/>
    <w:rsid w:val="00481428"/>
    <w:rsid w:val="00481ACC"/>
    <w:rsid w:val="004820DC"/>
    <w:rsid w:val="00483005"/>
    <w:rsid w:val="0048434F"/>
    <w:rsid w:val="00484BAF"/>
    <w:rsid w:val="00484C0E"/>
    <w:rsid w:val="00490AAF"/>
    <w:rsid w:val="0049260A"/>
    <w:rsid w:val="0049352E"/>
    <w:rsid w:val="004936B7"/>
    <w:rsid w:val="00494274"/>
    <w:rsid w:val="004958E6"/>
    <w:rsid w:val="00496144"/>
    <w:rsid w:val="00496369"/>
    <w:rsid w:val="004965B2"/>
    <w:rsid w:val="00496CD7"/>
    <w:rsid w:val="00496DE6"/>
    <w:rsid w:val="00497996"/>
    <w:rsid w:val="00497E36"/>
    <w:rsid w:val="004A05F8"/>
    <w:rsid w:val="004A0A69"/>
    <w:rsid w:val="004A16C1"/>
    <w:rsid w:val="004A1AFF"/>
    <w:rsid w:val="004A1C7B"/>
    <w:rsid w:val="004A2DE8"/>
    <w:rsid w:val="004A4205"/>
    <w:rsid w:val="004A5D67"/>
    <w:rsid w:val="004A5DB8"/>
    <w:rsid w:val="004A68F6"/>
    <w:rsid w:val="004B072F"/>
    <w:rsid w:val="004B1002"/>
    <w:rsid w:val="004B19C8"/>
    <w:rsid w:val="004B1A8D"/>
    <w:rsid w:val="004B2462"/>
    <w:rsid w:val="004B2EA4"/>
    <w:rsid w:val="004B2FA2"/>
    <w:rsid w:val="004B3960"/>
    <w:rsid w:val="004B3E6C"/>
    <w:rsid w:val="004B5A33"/>
    <w:rsid w:val="004C15B6"/>
    <w:rsid w:val="004C16B7"/>
    <w:rsid w:val="004C211A"/>
    <w:rsid w:val="004C23CF"/>
    <w:rsid w:val="004C4DEB"/>
    <w:rsid w:val="004C7107"/>
    <w:rsid w:val="004D019B"/>
    <w:rsid w:val="004D0E5B"/>
    <w:rsid w:val="004D0F75"/>
    <w:rsid w:val="004D3715"/>
    <w:rsid w:val="004D5871"/>
    <w:rsid w:val="004D7012"/>
    <w:rsid w:val="004D7E18"/>
    <w:rsid w:val="004E176B"/>
    <w:rsid w:val="004E1A63"/>
    <w:rsid w:val="004E2C0C"/>
    <w:rsid w:val="004E352B"/>
    <w:rsid w:val="004E43A6"/>
    <w:rsid w:val="004E4E7B"/>
    <w:rsid w:val="004E5058"/>
    <w:rsid w:val="004E595A"/>
    <w:rsid w:val="004E7D18"/>
    <w:rsid w:val="004F03AF"/>
    <w:rsid w:val="004F05A8"/>
    <w:rsid w:val="004F0A70"/>
    <w:rsid w:val="004F0B0A"/>
    <w:rsid w:val="004F0C7F"/>
    <w:rsid w:val="004F111D"/>
    <w:rsid w:val="004F2FE0"/>
    <w:rsid w:val="004F3629"/>
    <w:rsid w:val="004F4555"/>
    <w:rsid w:val="004F7292"/>
    <w:rsid w:val="004F7D31"/>
    <w:rsid w:val="00501FBA"/>
    <w:rsid w:val="00501FD1"/>
    <w:rsid w:val="0050235B"/>
    <w:rsid w:val="00502A86"/>
    <w:rsid w:val="00502D1D"/>
    <w:rsid w:val="005032A7"/>
    <w:rsid w:val="0050349D"/>
    <w:rsid w:val="00510805"/>
    <w:rsid w:val="00510D99"/>
    <w:rsid w:val="00511278"/>
    <w:rsid w:val="0051127D"/>
    <w:rsid w:val="00511CFA"/>
    <w:rsid w:val="005126A8"/>
    <w:rsid w:val="005126FD"/>
    <w:rsid w:val="00512E56"/>
    <w:rsid w:val="00514068"/>
    <w:rsid w:val="00514ED2"/>
    <w:rsid w:val="00516434"/>
    <w:rsid w:val="00516B7C"/>
    <w:rsid w:val="00516DB9"/>
    <w:rsid w:val="00516F56"/>
    <w:rsid w:val="00517940"/>
    <w:rsid w:val="00517D93"/>
    <w:rsid w:val="00517F41"/>
    <w:rsid w:val="00521548"/>
    <w:rsid w:val="005221BE"/>
    <w:rsid w:val="005222BC"/>
    <w:rsid w:val="005229FB"/>
    <w:rsid w:val="00524348"/>
    <w:rsid w:val="005259E0"/>
    <w:rsid w:val="00526846"/>
    <w:rsid w:val="00527760"/>
    <w:rsid w:val="00527841"/>
    <w:rsid w:val="00530F48"/>
    <w:rsid w:val="00531356"/>
    <w:rsid w:val="00532124"/>
    <w:rsid w:val="00532EE8"/>
    <w:rsid w:val="005341AF"/>
    <w:rsid w:val="0053429E"/>
    <w:rsid w:val="00534926"/>
    <w:rsid w:val="00535766"/>
    <w:rsid w:val="00536A71"/>
    <w:rsid w:val="005379A9"/>
    <w:rsid w:val="00541B53"/>
    <w:rsid w:val="00541B6F"/>
    <w:rsid w:val="00541C86"/>
    <w:rsid w:val="00541E3E"/>
    <w:rsid w:val="00541F57"/>
    <w:rsid w:val="00542C11"/>
    <w:rsid w:val="00543973"/>
    <w:rsid w:val="005440B0"/>
    <w:rsid w:val="00546133"/>
    <w:rsid w:val="00553AC2"/>
    <w:rsid w:val="00554493"/>
    <w:rsid w:val="00554C24"/>
    <w:rsid w:val="00555B21"/>
    <w:rsid w:val="00555C8A"/>
    <w:rsid w:val="0055623F"/>
    <w:rsid w:val="0055633F"/>
    <w:rsid w:val="00556758"/>
    <w:rsid w:val="0055687B"/>
    <w:rsid w:val="0055747E"/>
    <w:rsid w:val="0055787C"/>
    <w:rsid w:val="00560E14"/>
    <w:rsid w:val="005617E5"/>
    <w:rsid w:val="0056190C"/>
    <w:rsid w:val="005627C2"/>
    <w:rsid w:val="0056367E"/>
    <w:rsid w:val="00564132"/>
    <w:rsid w:val="00564DA4"/>
    <w:rsid w:val="005651DA"/>
    <w:rsid w:val="005656CF"/>
    <w:rsid w:val="00566046"/>
    <w:rsid w:val="00566162"/>
    <w:rsid w:val="00566BD1"/>
    <w:rsid w:val="00567B98"/>
    <w:rsid w:val="00571961"/>
    <w:rsid w:val="00571F0C"/>
    <w:rsid w:val="00573386"/>
    <w:rsid w:val="00573575"/>
    <w:rsid w:val="00573915"/>
    <w:rsid w:val="00573CFA"/>
    <w:rsid w:val="00575907"/>
    <w:rsid w:val="00575C8F"/>
    <w:rsid w:val="005762AD"/>
    <w:rsid w:val="00576F9A"/>
    <w:rsid w:val="0058175C"/>
    <w:rsid w:val="00581FB4"/>
    <w:rsid w:val="005823AE"/>
    <w:rsid w:val="0058319D"/>
    <w:rsid w:val="00586B02"/>
    <w:rsid w:val="00590100"/>
    <w:rsid w:val="0059127D"/>
    <w:rsid w:val="00591639"/>
    <w:rsid w:val="0059175D"/>
    <w:rsid w:val="00591AB8"/>
    <w:rsid w:val="00593093"/>
    <w:rsid w:val="0059382D"/>
    <w:rsid w:val="005942DC"/>
    <w:rsid w:val="00594BC5"/>
    <w:rsid w:val="005953C0"/>
    <w:rsid w:val="005954D2"/>
    <w:rsid w:val="00595C8D"/>
    <w:rsid w:val="0059646F"/>
    <w:rsid w:val="005971FA"/>
    <w:rsid w:val="00597FA9"/>
    <w:rsid w:val="005A15FB"/>
    <w:rsid w:val="005A1D4C"/>
    <w:rsid w:val="005A2122"/>
    <w:rsid w:val="005A227D"/>
    <w:rsid w:val="005A2339"/>
    <w:rsid w:val="005A2790"/>
    <w:rsid w:val="005A2BD2"/>
    <w:rsid w:val="005A3252"/>
    <w:rsid w:val="005A46D3"/>
    <w:rsid w:val="005A5EE7"/>
    <w:rsid w:val="005A7327"/>
    <w:rsid w:val="005B010C"/>
    <w:rsid w:val="005B016A"/>
    <w:rsid w:val="005B10F8"/>
    <w:rsid w:val="005B21AF"/>
    <w:rsid w:val="005B2842"/>
    <w:rsid w:val="005B3097"/>
    <w:rsid w:val="005B3177"/>
    <w:rsid w:val="005B4B49"/>
    <w:rsid w:val="005B4B85"/>
    <w:rsid w:val="005B7976"/>
    <w:rsid w:val="005C1320"/>
    <w:rsid w:val="005C191D"/>
    <w:rsid w:val="005C2667"/>
    <w:rsid w:val="005C2DC9"/>
    <w:rsid w:val="005C2E0E"/>
    <w:rsid w:val="005C4E74"/>
    <w:rsid w:val="005C60BA"/>
    <w:rsid w:val="005C6785"/>
    <w:rsid w:val="005C74E7"/>
    <w:rsid w:val="005D0C79"/>
    <w:rsid w:val="005D1BA4"/>
    <w:rsid w:val="005D1FFD"/>
    <w:rsid w:val="005D2661"/>
    <w:rsid w:val="005D2DA2"/>
    <w:rsid w:val="005D3419"/>
    <w:rsid w:val="005D44F1"/>
    <w:rsid w:val="005D4FDB"/>
    <w:rsid w:val="005D50FF"/>
    <w:rsid w:val="005D56BB"/>
    <w:rsid w:val="005D5EA6"/>
    <w:rsid w:val="005D7B04"/>
    <w:rsid w:val="005E2217"/>
    <w:rsid w:val="005E33E4"/>
    <w:rsid w:val="005E33E5"/>
    <w:rsid w:val="005E52AE"/>
    <w:rsid w:val="005E5B3E"/>
    <w:rsid w:val="005E62CA"/>
    <w:rsid w:val="005E6BBA"/>
    <w:rsid w:val="005E7E20"/>
    <w:rsid w:val="005F0292"/>
    <w:rsid w:val="005F2802"/>
    <w:rsid w:val="005F3533"/>
    <w:rsid w:val="005F627B"/>
    <w:rsid w:val="005F6C0D"/>
    <w:rsid w:val="005F6ECB"/>
    <w:rsid w:val="005F72F4"/>
    <w:rsid w:val="00601755"/>
    <w:rsid w:val="00602014"/>
    <w:rsid w:val="006047D9"/>
    <w:rsid w:val="00605C99"/>
    <w:rsid w:val="00606955"/>
    <w:rsid w:val="00607F4B"/>
    <w:rsid w:val="00612A67"/>
    <w:rsid w:val="00613450"/>
    <w:rsid w:val="0061348F"/>
    <w:rsid w:val="006134E7"/>
    <w:rsid w:val="006138CD"/>
    <w:rsid w:val="006152A2"/>
    <w:rsid w:val="006200B9"/>
    <w:rsid w:val="006202CA"/>
    <w:rsid w:val="0062053B"/>
    <w:rsid w:val="00620D57"/>
    <w:rsid w:val="00621336"/>
    <w:rsid w:val="00621EDA"/>
    <w:rsid w:val="00622D8B"/>
    <w:rsid w:val="0062338E"/>
    <w:rsid w:val="00626486"/>
    <w:rsid w:val="00630313"/>
    <w:rsid w:val="00630AC4"/>
    <w:rsid w:val="00630F3F"/>
    <w:rsid w:val="00631AD0"/>
    <w:rsid w:val="00631EB9"/>
    <w:rsid w:val="006326AD"/>
    <w:rsid w:val="006330AF"/>
    <w:rsid w:val="00633B2B"/>
    <w:rsid w:val="00634634"/>
    <w:rsid w:val="006349AE"/>
    <w:rsid w:val="00635148"/>
    <w:rsid w:val="00637D2C"/>
    <w:rsid w:val="006412A0"/>
    <w:rsid w:val="00641474"/>
    <w:rsid w:val="006415B9"/>
    <w:rsid w:val="00641E6F"/>
    <w:rsid w:val="006424F3"/>
    <w:rsid w:val="00643C3B"/>
    <w:rsid w:val="00643FF4"/>
    <w:rsid w:val="00646024"/>
    <w:rsid w:val="0064635C"/>
    <w:rsid w:val="006467DC"/>
    <w:rsid w:val="0064695A"/>
    <w:rsid w:val="00647F49"/>
    <w:rsid w:val="00651183"/>
    <w:rsid w:val="006511CF"/>
    <w:rsid w:val="0065223B"/>
    <w:rsid w:val="00653676"/>
    <w:rsid w:val="00654B9A"/>
    <w:rsid w:val="00656083"/>
    <w:rsid w:val="00656DD0"/>
    <w:rsid w:val="00657B45"/>
    <w:rsid w:val="00657C3B"/>
    <w:rsid w:val="00660EFC"/>
    <w:rsid w:val="0066438D"/>
    <w:rsid w:val="0066459F"/>
    <w:rsid w:val="006650F4"/>
    <w:rsid w:val="00665A3B"/>
    <w:rsid w:val="00666FD0"/>
    <w:rsid w:val="006674B5"/>
    <w:rsid w:val="00667C5C"/>
    <w:rsid w:val="00667DB2"/>
    <w:rsid w:val="00667ED6"/>
    <w:rsid w:val="006708FF"/>
    <w:rsid w:val="00670F2A"/>
    <w:rsid w:val="006712E0"/>
    <w:rsid w:val="006715E5"/>
    <w:rsid w:val="0067376B"/>
    <w:rsid w:val="00674341"/>
    <w:rsid w:val="00674AE0"/>
    <w:rsid w:val="00675436"/>
    <w:rsid w:val="00675CDB"/>
    <w:rsid w:val="00676308"/>
    <w:rsid w:val="00676B34"/>
    <w:rsid w:val="0067739D"/>
    <w:rsid w:val="00680EEB"/>
    <w:rsid w:val="00680F59"/>
    <w:rsid w:val="00681F97"/>
    <w:rsid w:val="00684F91"/>
    <w:rsid w:val="0068547B"/>
    <w:rsid w:val="00685996"/>
    <w:rsid w:val="006865AC"/>
    <w:rsid w:val="00687008"/>
    <w:rsid w:val="006877A6"/>
    <w:rsid w:val="00687EED"/>
    <w:rsid w:val="00690105"/>
    <w:rsid w:val="00691AD1"/>
    <w:rsid w:val="00692972"/>
    <w:rsid w:val="00693BDF"/>
    <w:rsid w:val="00694208"/>
    <w:rsid w:val="006958F4"/>
    <w:rsid w:val="00697270"/>
    <w:rsid w:val="006A029E"/>
    <w:rsid w:val="006A078B"/>
    <w:rsid w:val="006A12CC"/>
    <w:rsid w:val="006A187D"/>
    <w:rsid w:val="006A1CA0"/>
    <w:rsid w:val="006A2674"/>
    <w:rsid w:val="006A27E3"/>
    <w:rsid w:val="006A2DE7"/>
    <w:rsid w:val="006A32EA"/>
    <w:rsid w:val="006A387C"/>
    <w:rsid w:val="006A3AF9"/>
    <w:rsid w:val="006A3E16"/>
    <w:rsid w:val="006A59A3"/>
    <w:rsid w:val="006A661B"/>
    <w:rsid w:val="006A6812"/>
    <w:rsid w:val="006A7518"/>
    <w:rsid w:val="006A77FB"/>
    <w:rsid w:val="006A7FB1"/>
    <w:rsid w:val="006B134B"/>
    <w:rsid w:val="006B1F1D"/>
    <w:rsid w:val="006B2DFC"/>
    <w:rsid w:val="006B3402"/>
    <w:rsid w:val="006B4003"/>
    <w:rsid w:val="006B41E2"/>
    <w:rsid w:val="006B615C"/>
    <w:rsid w:val="006B6C92"/>
    <w:rsid w:val="006B6CB5"/>
    <w:rsid w:val="006B7E78"/>
    <w:rsid w:val="006C0343"/>
    <w:rsid w:val="006C1A6B"/>
    <w:rsid w:val="006C238D"/>
    <w:rsid w:val="006C266E"/>
    <w:rsid w:val="006C2D99"/>
    <w:rsid w:val="006C4D62"/>
    <w:rsid w:val="006C579F"/>
    <w:rsid w:val="006C5D67"/>
    <w:rsid w:val="006C5E6E"/>
    <w:rsid w:val="006C6664"/>
    <w:rsid w:val="006D00BC"/>
    <w:rsid w:val="006D036B"/>
    <w:rsid w:val="006D1369"/>
    <w:rsid w:val="006D1B91"/>
    <w:rsid w:val="006D292C"/>
    <w:rsid w:val="006D2EF9"/>
    <w:rsid w:val="006D6A7D"/>
    <w:rsid w:val="006D6DF3"/>
    <w:rsid w:val="006D6E0E"/>
    <w:rsid w:val="006E50F9"/>
    <w:rsid w:val="006E5793"/>
    <w:rsid w:val="006E695E"/>
    <w:rsid w:val="006E737A"/>
    <w:rsid w:val="006F0C0F"/>
    <w:rsid w:val="006F34BD"/>
    <w:rsid w:val="006F3B2D"/>
    <w:rsid w:val="006F48EB"/>
    <w:rsid w:val="006F4CD2"/>
    <w:rsid w:val="006F5089"/>
    <w:rsid w:val="006F52E7"/>
    <w:rsid w:val="006F7577"/>
    <w:rsid w:val="007005CF"/>
    <w:rsid w:val="007009BD"/>
    <w:rsid w:val="0070123B"/>
    <w:rsid w:val="00703503"/>
    <w:rsid w:val="00703BB1"/>
    <w:rsid w:val="00704F0B"/>
    <w:rsid w:val="00705BC7"/>
    <w:rsid w:val="00705F94"/>
    <w:rsid w:val="007074BC"/>
    <w:rsid w:val="00707F25"/>
    <w:rsid w:val="0071003F"/>
    <w:rsid w:val="0071051A"/>
    <w:rsid w:val="007105CF"/>
    <w:rsid w:val="00710EC2"/>
    <w:rsid w:val="00711E2B"/>
    <w:rsid w:val="007132EA"/>
    <w:rsid w:val="00713B2B"/>
    <w:rsid w:val="00713CEE"/>
    <w:rsid w:val="00713D0C"/>
    <w:rsid w:val="007169AA"/>
    <w:rsid w:val="00722333"/>
    <w:rsid w:val="00723BE0"/>
    <w:rsid w:val="007244F8"/>
    <w:rsid w:val="00724C0B"/>
    <w:rsid w:val="00725B7B"/>
    <w:rsid w:val="007263C3"/>
    <w:rsid w:val="007275FE"/>
    <w:rsid w:val="00727B2A"/>
    <w:rsid w:val="00727BE8"/>
    <w:rsid w:val="00727F9E"/>
    <w:rsid w:val="007309EC"/>
    <w:rsid w:val="0073147B"/>
    <w:rsid w:val="00731CC7"/>
    <w:rsid w:val="00732FD2"/>
    <w:rsid w:val="007364DC"/>
    <w:rsid w:val="00737303"/>
    <w:rsid w:val="00737EE7"/>
    <w:rsid w:val="00740B99"/>
    <w:rsid w:val="0074147B"/>
    <w:rsid w:val="00742C61"/>
    <w:rsid w:val="00742E09"/>
    <w:rsid w:val="007432CC"/>
    <w:rsid w:val="007433AF"/>
    <w:rsid w:val="00745222"/>
    <w:rsid w:val="0074708F"/>
    <w:rsid w:val="007470CF"/>
    <w:rsid w:val="007476C8"/>
    <w:rsid w:val="007504E3"/>
    <w:rsid w:val="007505DD"/>
    <w:rsid w:val="00750877"/>
    <w:rsid w:val="007517A1"/>
    <w:rsid w:val="007537B9"/>
    <w:rsid w:val="00754067"/>
    <w:rsid w:val="007545BF"/>
    <w:rsid w:val="00754B4E"/>
    <w:rsid w:val="00754C0B"/>
    <w:rsid w:val="007557AA"/>
    <w:rsid w:val="0075663E"/>
    <w:rsid w:val="00756705"/>
    <w:rsid w:val="00757917"/>
    <w:rsid w:val="00760245"/>
    <w:rsid w:val="00760DAB"/>
    <w:rsid w:val="007613E9"/>
    <w:rsid w:val="007615AE"/>
    <w:rsid w:val="00761EC7"/>
    <w:rsid w:val="007632AA"/>
    <w:rsid w:val="007636BB"/>
    <w:rsid w:val="007643C8"/>
    <w:rsid w:val="007663C7"/>
    <w:rsid w:val="007677DE"/>
    <w:rsid w:val="00772424"/>
    <w:rsid w:val="00773053"/>
    <w:rsid w:val="007731A0"/>
    <w:rsid w:val="007736B7"/>
    <w:rsid w:val="00774684"/>
    <w:rsid w:val="0077552D"/>
    <w:rsid w:val="00775802"/>
    <w:rsid w:val="00780609"/>
    <w:rsid w:val="007812B0"/>
    <w:rsid w:val="00784915"/>
    <w:rsid w:val="00785755"/>
    <w:rsid w:val="0078756E"/>
    <w:rsid w:val="0078764B"/>
    <w:rsid w:val="007876F8"/>
    <w:rsid w:val="007900A8"/>
    <w:rsid w:val="00791F66"/>
    <w:rsid w:val="0079363C"/>
    <w:rsid w:val="00793A22"/>
    <w:rsid w:val="00794247"/>
    <w:rsid w:val="00794F6C"/>
    <w:rsid w:val="007963FC"/>
    <w:rsid w:val="00796912"/>
    <w:rsid w:val="00796EB6"/>
    <w:rsid w:val="007A0D28"/>
    <w:rsid w:val="007A32E6"/>
    <w:rsid w:val="007A58FF"/>
    <w:rsid w:val="007A5BC2"/>
    <w:rsid w:val="007A61AB"/>
    <w:rsid w:val="007A68EF"/>
    <w:rsid w:val="007A6A28"/>
    <w:rsid w:val="007A7D44"/>
    <w:rsid w:val="007A7DED"/>
    <w:rsid w:val="007B07CB"/>
    <w:rsid w:val="007B0FB3"/>
    <w:rsid w:val="007B1E11"/>
    <w:rsid w:val="007B2DA9"/>
    <w:rsid w:val="007B3A0C"/>
    <w:rsid w:val="007B4DEE"/>
    <w:rsid w:val="007B4FD3"/>
    <w:rsid w:val="007B54E5"/>
    <w:rsid w:val="007B5EDD"/>
    <w:rsid w:val="007C02E0"/>
    <w:rsid w:val="007C08E4"/>
    <w:rsid w:val="007C12C0"/>
    <w:rsid w:val="007C19FB"/>
    <w:rsid w:val="007C1E51"/>
    <w:rsid w:val="007C272C"/>
    <w:rsid w:val="007C318B"/>
    <w:rsid w:val="007C68EB"/>
    <w:rsid w:val="007C7B6D"/>
    <w:rsid w:val="007C7FAF"/>
    <w:rsid w:val="007D030B"/>
    <w:rsid w:val="007D0FBD"/>
    <w:rsid w:val="007D2A9F"/>
    <w:rsid w:val="007D2F27"/>
    <w:rsid w:val="007D2F6D"/>
    <w:rsid w:val="007D34BF"/>
    <w:rsid w:val="007D3E2A"/>
    <w:rsid w:val="007D4378"/>
    <w:rsid w:val="007D55A5"/>
    <w:rsid w:val="007D7956"/>
    <w:rsid w:val="007E01E5"/>
    <w:rsid w:val="007E0FB6"/>
    <w:rsid w:val="007E33F8"/>
    <w:rsid w:val="007E52BC"/>
    <w:rsid w:val="007E5992"/>
    <w:rsid w:val="007E5DEA"/>
    <w:rsid w:val="007F0859"/>
    <w:rsid w:val="007F088D"/>
    <w:rsid w:val="007F1767"/>
    <w:rsid w:val="007F2D80"/>
    <w:rsid w:val="007F3B3F"/>
    <w:rsid w:val="007F3CE5"/>
    <w:rsid w:val="007F4D1E"/>
    <w:rsid w:val="007F4E44"/>
    <w:rsid w:val="007F6C72"/>
    <w:rsid w:val="007F74ED"/>
    <w:rsid w:val="007F791D"/>
    <w:rsid w:val="007F794C"/>
    <w:rsid w:val="00800687"/>
    <w:rsid w:val="00800E66"/>
    <w:rsid w:val="008012CE"/>
    <w:rsid w:val="00804531"/>
    <w:rsid w:val="00804C67"/>
    <w:rsid w:val="00804CA0"/>
    <w:rsid w:val="008066E0"/>
    <w:rsid w:val="00807319"/>
    <w:rsid w:val="00810D32"/>
    <w:rsid w:val="008118B0"/>
    <w:rsid w:val="0081222B"/>
    <w:rsid w:val="00813342"/>
    <w:rsid w:val="008144E2"/>
    <w:rsid w:val="00815359"/>
    <w:rsid w:val="00815747"/>
    <w:rsid w:val="00817A81"/>
    <w:rsid w:val="00820CB8"/>
    <w:rsid w:val="00821F46"/>
    <w:rsid w:val="00825BB7"/>
    <w:rsid w:val="00826BD9"/>
    <w:rsid w:val="00827FED"/>
    <w:rsid w:val="0084061C"/>
    <w:rsid w:val="00840BC8"/>
    <w:rsid w:val="008417C1"/>
    <w:rsid w:val="00843517"/>
    <w:rsid w:val="00844093"/>
    <w:rsid w:val="0084485C"/>
    <w:rsid w:val="008456D5"/>
    <w:rsid w:val="0084582A"/>
    <w:rsid w:val="0084608E"/>
    <w:rsid w:val="00847AEB"/>
    <w:rsid w:val="00847B03"/>
    <w:rsid w:val="0085028C"/>
    <w:rsid w:val="008511F1"/>
    <w:rsid w:val="00851B88"/>
    <w:rsid w:val="00851D01"/>
    <w:rsid w:val="00851D5F"/>
    <w:rsid w:val="00853157"/>
    <w:rsid w:val="00853A13"/>
    <w:rsid w:val="00853AD9"/>
    <w:rsid w:val="00853E88"/>
    <w:rsid w:val="00853FB0"/>
    <w:rsid w:val="0085427D"/>
    <w:rsid w:val="00854781"/>
    <w:rsid w:val="00856B76"/>
    <w:rsid w:val="008609B8"/>
    <w:rsid w:val="008622F5"/>
    <w:rsid w:val="0086253B"/>
    <w:rsid w:val="00862C36"/>
    <w:rsid w:val="008635A0"/>
    <w:rsid w:val="00863BCB"/>
    <w:rsid w:val="00866DE2"/>
    <w:rsid w:val="008732E6"/>
    <w:rsid w:val="00873C0C"/>
    <w:rsid w:val="00874053"/>
    <w:rsid w:val="00874985"/>
    <w:rsid w:val="008749D9"/>
    <w:rsid w:val="00874D92"/>
    <w:rsid w:val="00875B45"/>
    <w:rsid w:val="00876109"/>
    <w:rsid w:val="00880C67"/>
    <w:rsid w:val="00881337"/>
    <w:rsid w:val="008814E1"/>
    <w:rsid w:val="00881C41"/>
    <w:rsid w:val="00881E0F"/>
    <w:rsid w:val="008833FA"/>
    <w:rsid w:val="00885C0B"/>
    <w:rsid w:val="00886124"/>
    <w:rsid w:val="008879D2"/>
    <w:rsid w:val="00887A65"/>
    <w:rsid w:val="00891D27"/>
    <w:rsid w:val="0089328A"/>
    <w:rsid w:val="00893434"/>
    <w:rsid w:val="00894869"/>
    <w:rsid w:val="00895022"/>
    <w:rsid w:val="008966AE"/>
    <w:rsid w:val="00897762"/>
    <w:rsid w:val="008A0A59"/>
    <w:rsid w:val="008A10F5"/>
    <w:rsid w:val="008A1601"/>
    <w:rsid w:val="008A184E"/>
    <w:rsid w:val="008A1CFE"/>
    <w:rsid w:val="008A2174"/>
    <w:rsid w:val="008A21F0"/>
    <w:rsid w:val="008A2BFC"/>
    <w:rsid w:val="008A39FD"/>
    <w:rsid w:val="008A45A7"/>
    <w:rsid w:val="008A51A6"/>
    <w:rsid w:val="008A5CB4"/>
    <w:rsid w:val="008A6019"/>
    <w:rsid w:val="008A691E"/>
    <w:rsid w:val="008A7FE9"/>
    <w:rsid w:val="008B0D73"/>
    <w:rsid w:val="008B1450"/>
    <w:rsid w:val="008B4AEF"/>
    <w:rsid w:val="008B5410"/>
    <w:rsid w:val="008B57CD"/>
    <w:rsid w:val="008B5EF8"/>
    <w:rsid w:val="008B61FE"/>
    <w:rsid w:val="008B63A6"/>
    <w:rsid w:val="008B6E0B"/>
    <w:rsid w:val="008B71EB"/>
    <w:rsid w:val="008B7341"/>
    <w:rsid w:val="008B748B"/>
    <w:rsid w:val="008C0DB1"/>
    <w:rsid w:val="008C0DD3"/>
    <w:rsid w:val="008C2015"/>
    <w:rsid w:val="008C38D3"/>
    <w:rsid w:val="008C39DD"/>
    <w:rsid w:val="008C4E68"/>
    <w:rsid w:val="008C5E9E"/>
    <w:rsid w:val="008C667F"/>
    <w:rsid w:val="008C79AF"/>
    <w:rsid w:val="008C7D38"/>
    <w:rsid w:val="008D1657"/>
    <w:rsid w:val="008D1690"/>
    <w:rsid w:val="008D2686"/>
    <w:rsid w:val="008D4598"/>
    <w:rsid w:val="008D4856"/>
    <w:rsid w:val="008D48CC"/>
    <w:rsid w:val="008D7AB4"/>
    <w:rsid w:val="008E03E2"/>
    <w:rsid w:val="008E1313"/>
    <w:rsid w:val="008E1358"/>
    <w:rsid w:val="008E1E38"/>
    <w:rsid w:val="008E2D47"/>
    <w:rsid w:val="008E3873"/>
    <w:rsid w:val="008E3D9C"/>
    <w:rsid w:val="008E4B86"/>
    <w:rsid w:val="008E4DB5"/>
    <w:rsid w:val="008E6592"/>
    <w:rsid w:val="008E6AA2"/>
    <w:rsid w:val="008E773E"/>
    <w:rsid w:val="008E7CFF"/>
    <w:rsid w:val="008F05DE"/>
    <w:rsid w:val="008F0ABC"/>
    <w:rsid w:val="008F1C28"/>
    <w:rsid w:val="008F21E7"/>
    <w:rsid w:val="008F2ED7"/>
    <w:rsid w:val="008F3015"/>
    <w:rsid w:val="008F6313"/>
    <w:rsid w:val="008F6C11"/>
    <w:rsid w:val="008F74BC"/>
    <w:rsid w:val="009000E8"/>
    <w:rsid w:val="009008DE"/>
    <w:rsid w:val="009012D9"/>
    <w:rsid w:val="00901C3D"/>
    <w:rsid w:val="00902529"/>
    <w:rsid w:val="00902CE6"/>
    <w:rsid w:val="00906373"/>
    <w:rsid w:val="00907764"/>
    <w:rsid w:val="0091217B"/>
    <w:rsid w:val="009140ED"/>
    <w:rsid w:val="009148D8"/>
    <w:rsid w:val="0091543C"/>
    <w:rsid w:val="009160B3"/>
    <w:rsid w:val="00921D37"/>
    <w:rsid w:val="00923284"/>
    <w:rsid w:val="00924BDA"/>
    <w:rsid w:val="00925A7A"/>
    <w:rsid w:val="00925B0D"/>
    <w:rsid w:val="00925C8C"/>
    <w:rsid w:val="009264C0"/>
    <w:rsid w:val="009270C2"/>
    <w:rsid w:val="0093047D"/>
    <w:rsid w:val="00930882"/>
    <w:rsid w:val="009318BC"/>
    <w:rsid w:val="009323FF"/>
    <w:rsid w:val="009329C4"/>
    <w:rsid w:val="00933BBD"/>
    <w:rsid w:val="009355B2"/>
    <w:rsid w:val="0093567B"/>
    <w:rsid w:val="00935948"/>
    <w:rsid w:val="009359C3"/>
    <w:rsid w:val="009374FD"/>
    <w:rsid w:val="00937534"/>
    <w:rsid w:val="00940EA0"/>
    <w:rsid w:val="00942A8B"/>
    <w:rsid w:val="00943471"/>
    <w:rsid w:val="009441C5"/>
    <w:rsid w:val="009448AB"/>
    <w:rsid w:val="009469C7"/>
    <w:rsid w:val="00946CE9"/>
    <w:rsid w:val="0094705D"/>
    <w:rsid w:val="00947A2A"/>
    <w:rsid w:val="00951407"/>
    <w:rsid w:val="009515BB"/>
    <w:rsid w:val="00953223"/>
    <w:rsid w:val="0095352A"/>
    <w:rsid w:val="009544EF"/>
    <w:rsid w:val="00955057"/>
    <w:rsid w:val="00957351"/>
    <w:rsid w:val="00957930"/>
    <w:rsid w:val="009604EA"/>
    <w:rsid w:val="009634BE"/>
    <w:rsid w:val="00963B68"/>
    <w:rsid w:val="00964545"/>
    <w:rsid w:val="009648FF"/>
    <w:rsid w:val="00964A7B"/>
    <w:rsid w:val="00964CD3"/>
    <w:rsid w:val="00965D99"/>
    <w:rsid w:val="0096720D"/>
    <w:rsid w:val="009679F0"/>
    <w:rsid w:val="00967C11"/>
    <w:rsid w:val="0097427F"/>
    <w:rsid w:val="009742C1"/>
    <w:rsid w:val="00974937"/>
    <w:rsid w:val="00974B68"/>
    <w:rsid w:val="009754CF"/>
    <w:rsid w:val="009768EB"/>
    <w:rsid w:val="00976D59"/>
    <w:rsid w:val="0097744A"/>
    <w:rsid w:val="00977AC6"/>
    <w:rsid w:val="0098099C"/>
    <w:rsid w:val="009816C0"/>
    <w:rsid w:val="0098190D"/>
    <w:rsid w:val="00982D72"/>
    <w:rsid w:val="00983540"/>
    <w:rsid w:val="00983652"/>
    <w:rsid w:val="009838AA"/>
    <w:rsid w:val="0098425E"/>
    <w:rsid w:val="0098437C"/>
    <w:rsid w:val="00985C36"/>
    <w:rsid w:val="00986325"/>
    <w:rsid w:val="00987939"/>
    <w:rsid w:val="00991A7F"/>
    <w:rsid w:val="00992077"/>
    <w:rsid w:val="009921DB"/>
    <w:rsid w:val="00993929"/>
    <w:rsid w:val="00994246"/>
    <w:rsid w:val="00996453"/>
    <w:rsid w:val="009971B3"/>
    <w:rsid w:val="009A0F59"/>
    <w:rsid w:val="009A1C5A"/>
    <w:rsid w:val="009A2C1E"/>
    <w:rsid w:val="009A2D9B"/>
    <w:rsid w:val="009A3D37"/>
    <w:rsid w:val="009A4676"/>
    <w:rsid w:val="009A4FDF"/>
    <w:rsid w:val="009A5081"/>
    <w:rsid w:val="009A635C"/>
    <w:rsid w:val="009A71C5"/>
    <w:rsid w:val="009B0DDC"/>
    <w:rsid w:val="009B126F"/>
    <w:rsid w:val="009B1701"/>
    <w:rsid w:val="009B2793"/>
    <w:rsid w:val="009B2D39"/>
    <w:rsid w:val="009B3AEE"/>
    <w:rsid w:val="009B3B36"/>
    <w:rsid w:val="009B49F0"/>
    <w:rsid w:val="009B6417"/>
    <w:rsid w:val="009B7DB0"/>
    <w:rsid w:val="009C100C"/>
    <w:rsid w:val="009C31B6"/>
    <w:rsid w:val="009C3EDC"/>
    <w:rsid w:val="009C5601"/>
    <w:rsid w:val="009C67FC"/>
    <w:rsid w:val="009C6C36"/>
    <w:rsid w:val="009C6C91"/>
    <w:rsid w:val="009D04DD"/>
    <w:rsid w:val="009D2605"/>
    <w:rsid w:val="009D2E8C"/>
    <w:rsid w:val="009D4B77"/>
    <w:rsid w:val="009D53F7"/>
    <w:rsid w:val="009D5B53"/>
    <w:rsid w:val="009D72FE"/>
    <w:rsid w:val="009E0527"/>
    <w:rsid w:val="009E18A9"/>
    <w:rsid w:val="009E22BA"/>
    <w:rsid w:val="009E27ED"/>
    <w:rsid w:val="009E35C6"/>
    <w:rsid w:val="009E3A8A"/>
    <w:rsid w:val="009E409F"/>
    <w:rsid w:val="009E426A"/>
    <w:rsid w:val="009E43DC"/>
    <w:rsid w:val="009E5385"/>
    <w:rsid w:val="009E6AD3"/>
    <w:rsid w:val="009E7602"/>
    <w:rsid w:val="009F0A83"/>
    <w:rsid w:val="009F28B7"/>
    <w:rsid w:val="009F35EC"/>
    <w:rsid w:val="009F380A"/>
    <w:rsid w:val="009F381E"/>
    <w:rsid w:val="009F4EE5"/>
    <w:rsid w:val="009F5AF7"/>
    <w:rsid w:val="009F604C"/>
    <w:rsid w:val="009F6B57"/>
    <w:rsid w:val="009F7AE1"/>
    <w:rsid w:val="009F7CDF"/>
    <w:rsid w:val="00A02FC0"/>
    <w:rsid w:val="00A0329C"/>
    <w:rsid w:val="00A03BE6"/>
    <w:rsid w:val="00A04E2E"/>
    <w:rsid w:val="00A059FD"/>
    <w:rsid w:val="00A135D2"/>
    <w:rsid w:val="00A1553D"/>
    <w:rsid w:val="00A16BC1"/>
    <w:rsid w:val="00A16F94"/>
    <w:rsid w:val="00A17B74"/>
    <w:rsid w:val="00A204B9"/>
    <w:rsid w:val="00A21914"/>
    <w:rsid w:val="00A21A87"/>
    <w:rsid w:val="00A22D1C"/>
    <w:rsid w:val="00A24115"/>
    <w:rsid w:val="00A263F2"/>
    <w:rsid w:val="00A26BC1"/>
    <w:rsid w:val="00A300A1"/>
    <w:rsid w:val="00A309E4"/>
    <w:rsid w:val="00A31391"/>
    <w:rsid w:val="00A315A2"/>
    <w:rsid w:val="00A329FB"/>
    <w:rsid w:val="00A32B99"/>
    <w:rsid w:val="00A339EC"/>
    <w:rsid w:val="00A33C62"/>
    <w:rsid w:val="00A36D10"/>
    <w:rsid w:val="00A36D22"/>
    <w:rsid w:val="00A36FB4"/>
    <w:rsid w:val="00A42002"/>
    <w:rsid w:val="00A42178"/>
    <w:rsid w:val="00A43605"/>
    <w:rsid w:val="00A438DF"/>
    <w:rsid w:val="00A4410A"/>
    <w:rsid w:val="00A44997"/>
    <w:rsid w:val="00A455E4"/>
    <w:rsid w:val="00A47483"/>
    <w:rsid w:val="00A501BB"/>
    <w:rsid w:val="00A51225"/>
    <w:rsid w:val="00A537AA"/>
    <w:rsid w:val="00A56427"/>
    <w:rsid w:val="00A60BE7"/>
    <w:rsid w:val="00A60E1D"/>
    <w:rsid w:val="00A60FD9"/>
    <w:rsid w:val="00A6187F"/>
    <w:rsid w:val="00A61EFD"/>
    <w:rsid w:val="00A61F7C"/>
    <w:rsid w:val="00A62EE7"/>
    <w:rsid w:val="00A64321"/>
    <w:rsid w:val="00A644EC"/>
    <w:rsid w:val="00A64512"/>
    <w:rsid w:val="00A67215"/>
    <w:rsid w:val="00A67833"/>
    <w:rsid w:val="00A702A1"/>
    <w:rsid w:val="00A70F7E"/>
    <w:rsid w:val="00A71456"/>
    <w:rsid w:val="00A7182A"/>
    <w:rsid w:val="00A71906"/>
    <w:rsid w:val="00A71A33"/>
    <w:rsid w:val="00A72408"/>
    <w:rsid w:val="00A728D7"/>
    <w:rsid w:val="00A73EE8"/>
    <w:rsid w:val="00A75679"/>
    <w:rsid w:val="00A7593D"/>
    <w:rsid w:val="00A76748"/>
    <w:rsid w:val="00A7689E"/>
    <w:rsid w:val="00A77824"/>
    <w:rsid w:val="00A77DD8"/>
    <w:rsid w:val="00A80231"/>
    <w:rsid w:val="00A80896"/>
    <w:rsid w:val="00A81487"/>
    <w:rsid w:val="00A8170B"/>
    <w:rsid w:val="00A830C9"/>
    <w:rsid w:val="00A834CE"/>
    <w:rsid w:val="00A83A58"/>
    <w:rsid w:val="00A84346"/>
    <w:rsid w:val="00A84C3C"/>
    <w:rsid w:val="00A86DC6"/>
    <w:rsid w:val="00A912C0"/>
    <w:rsid w:val="00A91EE2"/>
    <w:rsid w:val="00A93A34"/>
    <w:rsid w:val="00A93B2E"/>
    <w:rsid w:val="00A93FD6"/>
    <w:rsid w:val="00A94B22"/>
    <w:rsid w:val="00A950BB"/>
    <w:rsid w:val="00A954FA"/>
    <w:rsid w:val="00A95BA4"/>
    <w:rsid w:val="00A9649E"/>
    <w:rsid w:val="00A97336"/>
    <w:rsid w:val="00A975AD"/>
    <w:rsid w:val="00AA113D"/>
    <w:rsid w:val="00AA3BE9"/>
    <w:rsid w:val="00AA4456"/>
    <w:rsid w:val="00AA5231"/>
    <w:rsid w:val="00AA6954"/>
    <w:rsid w:val="00AA6E69"/>
    <w:rsid w:val="00AA7566"/>
    <w:rsid w:val="00AA75D8"/>
    <w:rsid w:val="00AA7A01"/>
    <w:rsid w:val="00AB0B14"/>
    <w:rsid w:val="00AB10C3"/>
    <w:rsid w:val="00AB1DD5"/>
    <w:rsid w:val="00AB2021"/>
    <w:rsid w:val="00AB258C"/>
    <w:rsid w:val="00AB3903"/>
    <w:rsid w:val="00AB40AA"/>
    <w:rsid w:val="00AB4E5F"/>
    <w:rsid w:val="00AB51A6"/>
    <w:rsid w:val="00AB6462"/>
    <w:rsid w:val="00AB75BD"/>
    <w:rsid w:val="00AB7F9C"/>
    <w:rsid w:val="00AC0530"/>
    <w:rsid w:val="00AC1188"/>
    <w:rsid w:val="00AC1F32"/>
    <w:rsid w:val="00AC271A"/>
    <w:rsid w:val="00AC340D"/>
    <w:rsid w:val="00AC3D5E"/>
    <w:rsid w:val="00AC409A"/>
    <w:rsid w:val="00AC4853"/>
    <w:rsid w:val="00AC5319"/>
    <w:rsid w:val="00AC574A"/>
    <w:rsid w:val="00AD0A38"/>
    <w:rsid w:val="00AD21FE"/>
    <w:rsid w:val="00AD2693"/>
    <w:rsid w:val="00AD29FD"/>
    <w:rsid w:val="00AD3861"/>
    <w:rsid w:val="00AD4674"/>
    <w:rsid w:val="00AD53B1"/>
    <w:rsid w:val="00AD59FE"/>
    <w:rsid w:val="00AD64B4"/>
    <w:rsid w:val="00AD64D3"/>
    <w:rsid w:val="00AD6BD3"/>
    <w:rsid w:val="00AD6EF6"/>
    <w:rsid w:val="00AD7CA5"/>
    <w:rsid w:val="00AE11E9"/>
    <w:rsid w:val="00AE126E"/>
    <w:rsid w:val="00AE1BFB"/>
    <w:rsid w:val="00AE1DA6"/>
    <w:rsid w:val="00AE2A62"/>
    <w:rsid w:val="00AE35B1"/>
    <w:rsid w:val="00AE36DB"/>
    <w:rsid w:val="00AE420D"/>
    <w:rsid w:val="00AE4295"/>
    <w:rsid w:val="00AE4553"/>
    <w:rsid w:val="00AE6755"/>
    <w:rsid w:val="00AE6D59"/>
    <w:rsid w:val="00AE707C"/>
    <w:rsid w:val="00AE718E"/>
    <w:rsid w:val="00AE7572"/>
    <w:rsid w:val="00AF157B"/>
    <w:rsid w:val="00AF23B2"/>
    <w:rsid w:val="00AF4CEF"/>
    <w:rsid w:val="00AF5518"/>
    <w:rsid w:val="00AF58EF"/>
    <w:rsid w:val="00AF6912"/>
    <w:rsid w:val="00AF798E"/>
    <w:rsid w:val="00B01333"/>
    <w:rsid w:val="00B0286B"/>
    <w:rsid w:val="00B03699"/>
    <w:rsid w:val="00B039EE"/>
    <w:rsid w:val="00B03E15"/>
    <w:rsid w:val="00B04A2E"/>
    <w:rsid w:val="00B05C99"/>
    <w:rsid w:val="00B06276"/>
    <w:rsid w:val="00B07DB0"/>
    <w:rsid w:val="00B1088C"/>
    <w:rsid w:val="00B11D8E"/>
    <w:rsid w:val="00B1232D"/>
    <w:rsid w:val="00B12961"/>
    <w:rsid w:val="00B14CD4"/>
    <w:rsid w:val="00B163C2"/>
    <w:rsid w:val="00B1769E"/>
    <w:rsid w:val="00B176A3"/>
    <w:rsid w:val="00B205EB"/>
    <w:rsid w:val="00B20DE1"/>
    <w:rsid w:val="00B227D7"/>
    <w:rsid w:val="00B27E18"/>
    <w:rsid w:val="00B312B6"/>
    <w:rsid w:val="00B315AF"/>
    <w:rsid w:val="00B326D7"/>
    <w:rsid w:val="00B32C30"/>
    <w:rsid w:val="00B32DD4"/>
    <w:rsid w:val="00B33155"/>
    <w:rsid w:val="00B331B4"/>
    <w:rsid w:val="00B339D1"/>
    <w:rsid w:val="00B34301"/>
    <w:rsid w:val="00B34BD6"/>
    <w:rsid w:val="00B34C5A"/>
    <w:rsid w:val="00B34C9E"/>
    <w:rsid w:val="00B35002"/>
    <w:rsid w:val="00B35EB3"/>
    <w:rsid w:val="00B36C30"/>
    <w:rsid w:val="00B37172"/>
    <w:rsid w:val="00B375CB"/>
    <w:rsid w:val="00B402D3"/>
    <w:rsid w:val="00B4088B"/>
    <w:rsid w:val="00B410DB"/>
    <w:rsid w:val="00B4125B"/>
    <w:rsid w:val="00B412B0"/>
    <w:rsid w:val="00B4134B"/>
    <w:rsid w:val="00B42F82"/>
    <w:rsid w:val="00B43630"/>
    <w:rsid w:val="00B43848"/>
    <w:rsid w:val="00B44182"/>
    <w:rsid w:val="00B44EFD"/>
    <w:rsid w:val="00B464EC"/>
    <w:rsid w:val="00B47102"/>
    <w:rsid w:val="00B47966"/>
    <w:rsid w:val="00B5307D"/>
    <w:rsid w:val="00B53792"/>
    <w:rsid w:val="00B53EDE"/>
    <w:rsid w:val="00B5435F"/>
    <w:rsid w:val="00B54EE0"/>
    <w:rsid w:val="00B550CE"/>
    <w:rsid w:val="00B55E6A"/>
    <w:rsid w:val="00B574FF"/>
    <w:rsid w:val="00B603B6"/>
    <w:rsid w:val="00B61935"/>
    <w:rsid w:val="00B61FD1"/>
    <w:rsid w:val="00B62221"/>
    <w:rsid w:val="00B6236D"/>
    <w:rsid w:val="00B62945"/>
    <w:rsid w:val="00B62D28"/>
    <w:rsid w:val="00B6330E"/>
    <w:rsid w:val="00B6408F"/>
    <w:rsid w:val="00B6454F"/>
    <w:rsid w:val="00B64617"/>
    <w:rsid w:val="00B649B2"/>
    <w:rsid w:val="00B64B29"/>
    <w:rsid w:val="00B6529B"/>
    <w:rsid w:val="00B65331"/>
    <w:rsid w:val="00B6537E"/>
    <w:rsid w:val="00B66711"/>
    <w:rsid w:val="00B66968"/>
    <w:rsid w:val="00B67A3F"/>
    <w:rsid w:val="00B70D1C"/>
    <w:rsid w:val="00B7194B"/>
    <w:rsid w:val="00B7291F"/>
    <w:rsid w:val="00B73301"/>
    <w:rsid w:val="00B74764"/>
    <w:rsid w:val="00B753BF"/>
    <w:rsid w:val="00B75941"/>
    <w:rsid w:val="00B77039"/>
    <w:rsid w:val="00B7774D"/>
    <w:rsid w:val="00B813FE"/>
    <w:rsid w:val="00B82222"/>
    <w:rsid w:val="00B82638"/>
    <w:rsid w:val="00B837FF"/>
    <w:rsid w:val="00B83D1C"/>
    <w:rsid w:val="00B83D52"/>
    <w:rsid w:val="00B84A1C"/>
    <w:rsid w:val="00B85AFB"/>
    <w:rsid w:val="00B8692D"/>
    <w:rsid w:val="00B86D68"/>
    <w:rsid w:val="00B87DC2"/>
    <w:rsid w:val="00B908FC"/>
    <w:rsid w:val="00B9121D"/>
    <w:rsid w:val="00B91712"/>
    <w:rsid w:val="00B9194A"/>
    <w:rsid w:val="00B931C2"/>
    <w:rsid w:val="00B936CF"/>
    <w:rsid w:val="00B93A22"/>
    <w:rsid w:val="00B948C5"/>
    <w:rsid w:val="00B951AE"/>
    <w:rsid w:val="00B95CDD"/>
    <w:rsid w:val="00B9639C"/>
    <w:rsid w:val="00B96530"/>
    <w:rsid w:val="00B96C5B"/>
    <w:rsid w:val="00B96EB8"/>
    <w:rsid w:val="00B97B04"/>
    <w:rsid w:val="00B97C0A"/>
    <w:rsid w:val="00BA09EE"/>
    <w:rsid w:val="00BA3412"/>
    <w:rsid w:val="00BA44DB"/>
    <w:rsid w:val="00BA4775"/>
    <w:rsid w:val="00BA4787"/>
    <w:rsid w:val="00BA5583"/>
    <w:rsid w:val="00BA56CD"/>
    <w:rsid w:val="00BA7AE0"/>
    <w:rsid w:val="00BB0227"/>
    <w:rsid w:val="00BB04E7"/>
    <w:rsid w:val="00BB04E9"/>
    <w:rsid w:val="00BB057B"/>
    <w:rsid w:val="00BB0BFD"/>
    <w:rsid w:val="00BB1BF3"/>
    <w:rsid w:val="00BB3178"/>
    <w:rsid w:val="00BB40C2"/>
    <w:rsid w:val="00BB4A82"/>
    <w:rsid w:val="00BB64DA"/>
    <w:rsid w:val="00BB6F0C"/>
    <w:rsid w:val="00BB7699"/>
    <w:rsid w:val="00BC0DC9"/>
    <w:rsid w:val="00BC1280"/>
    <w:rsid w:val="00BC1E1F"/>
    <w:rsid w:val="00BC2014"/>
    <w:rsid w:val="00BC359D"/>
    <w:rsid w:val="00BC364B"/>
    <w:rsid w:val="00BC3B68"/>
    <w:rsid w:val="00BC427B"/>
    <w:rsid w:val="00BC463F"/>
    <w:rsid w:val="00BD03A5"/>
    <w:rsid w:val="00BD1048"/>
    <w:rsid w:val="00BD199D"/>
    <w:rsid w:val="00BD2820"/>
    <w:rsid w:val="00BD31CE"/>
    <w:rsid w:val="00BD428B"/>
    <w:rsid w:val="00BD62F4"/>
    <w:rsid w:val="00BD73A7"/>
    <w:rsid w:val="00BD76EC"/>
    <w:rsid w:val="00BE0505"/>
    <w:rsid w:val="00BE0621"/>
    <w:rsid w:val="00BE086B"/>
    <w:rsid w:val="00BE0C7F"/>
    <w:rsid w:val="00BE0E80"/>
    <w:rsid w:val="00BE18C8"/>
    <w:rsid w:val="00BE1A1F"/>
    <w:rsid w:val="00BE2787"/>
    <w:rsid w:val="00BE30A9"/>
    <w:rsid w:val="00BE3252"/>
    <w:rsid w:val="00BE4195"/>
    <w:rsid w:val="00BE4D32"/>
    <w:rsid w:val="00BE6259"/>
    <w:rsid w:val="00BE64CB"/>
    <w:rsid w:val="00BE78B5"/>
    <w:rsid w:val="00BE7A06"/>
    <w:rsid w:val="00BE7A66"/>
    <w:rsid w:val="00BE7CE3"/>
    <w:rsid w:val="00BF1354"/>
    <w:rsid w:val="00BF2123"/>
    <w:rsid w:val="00BF2FCF"/>
    <w:rsid w:val="00BF31CA"/>
    <w:rsid w:val="00BF43F6"/>
    <w:rsid w:val="00BF56DC"/>
    <w:rsid w:val="00BF5964"/>
    <w:rsid w:val="00BF6173"/>
    <w:rsid w:val="00BF6340"/>
    <w:rsid w:val="00BF6AAE"/>
    <w:rsid w:val="00C00DE4"/>
    <w:rsid w:val="00C0221F"/>
    <w:rsid w:val="00C02BD0"/>
    <w:rsid w:val="00C0315D"/>
    <w:rsid w:val="00C03953"/>
    <w:rsid w:val="00C03A54"/>
    <w:rsid w:val="00C047DB"/>
    <w:rsid w:val="00C049E3"/>
    <w:rsid w:val="00C05C94"/>
    <w:rsid w:val="00C0685B"/>
    <w:rsid w:val="00C07437"/>
    <w:rsid w:val="00C103DC"/>
    <w:rsid w:val="00C1147D"/>
    <w:rsid w:val="00C14466"/>
    <w:rsid w:val="00C14B0A"/>
    <w:rsid w:val="00C14ECB"/>
    <w:rsid w:val="00C214A4"/>
    <w:rsid w:val="00C2266A"/>
    <w:rsid w:val="00C22682"/>
    <w:rsid w:val="00C22764"/>
    <w:rsid w:val="00C22E0C"/>
    <w:rsid w:val="00C23A5E"/>
    <w:rsid w:val="00C23F86"/>
    <w:rsid w:val="00C2458A"/>
    <w:rsid w:val="00C2579F"/>
    <w:rsid w:val="00C25E16"/>
    <w:rsid w:val="00C26715"/>
    <w:rsid w:val="00C2695D"/>
    <w:rsid w:val="00C26DC9"/>
    <w:rsid w:val="00C27117"/>
    <w:rsid w:val="00C30BDB"/>
    <w:rsid w:val="00C30EC1"/>
    <w:rsid w:val="00C31A88"/>
    <w:rsid w:val="00C3264E"/>
    <w:rsid w:val="00C35642"/>
    <w:rsid w:val="00C362EF"/>
    <w:rsid w:val="00C36826"/>
    <w:rsid w:val="00C369C9"/>
    <w:rsid w:val="00C37BBF"/>
    <w:rsid w:val="00C40377"/>
    <w:rsid w:val="00C414A2"/>
    <w:rsid w:val="00C415E9"/>
    <w:rsid w:val="00C437FE"/>
    <w:rsid w:val="00C43D10"/>
    <w:rsid w:val="00C44F5A"/>
    <w:rsid w:val="00C466FC"/>
    <w:rsid w:val="00C47622"/>
    <w:rsid w:val="00C51792"/>
    <w:rsid w:val="00C51BE8"/>
    <w:rsid w:val="00C51EC8"/>
    <w:rsid w:val="00C52EF6"/>
    <w:rsid w:val="00C5300C"/>
    <w:rsid w:val="00C539B7"/>
    <w:rsid w:val="00C54872"/>
    <w:rsid w:val="00C554AF"/>
    <w:rsid w:val="00C55831"/>
    <w:rsid w:val="00C566B1"/>
    <w:rsid w:val="00C57370"/>
    <w:rsid w:val="00C57D07"/>
    <w:rsid w:val="00C612F8"/>
    <w:rsid w:val="00C6354C"/>
    <w:rsid w:val="00C63D36"/>
    <w:rsid w:val="00C63E64"/>
    <w:rsid w:val="00C64154"/>
    <w:rsid w:val="00C6431F"/>
    <w:rsid w:val="00C64A27"/>
    <w:rsid w:val="00C64A70"/>
    <w:rsid w:val="00C64B67"/>
    <w:rsid w:val="00C650ED"/>
    <w:rsid w:val="00C651BE"/>
    <w:rsid w:val="00C65B7F"/>
    <w:rsid w:val="00C66D21"/>
    <w:rsid w:val="00C6701D"/>
    <w:rsid w:val="00C67E17"/>
    <w:rsid w:val="00C70589"/>
    <w:rsid w:val="00C70791"/>
    <w:rsid w:val="00C71A61"/>
    <w:rsid w:val="00C71D0E"/>
    <w:rsid w:val="00C7314C"/>
    <w:rsid w:val="00C7335B"/>
    <w:rsid w:val="00C73E45"/>
    <w:rsid w:val="00C7454A"/>
    <w:rsid w:val="00C75B2C"/>
    <w:rsid w:val="00C77BEC"/>
    <w:rsid w:val="00C805E3"/>
    <w:rsid w:val="00C8112A"/>
    <w:rsid w:val="00C81A6D"/>
    <w:rsid w:val="00C83855"/>
    <w:rsid w:val="00C8393F"/>
    <w:rsid w:val="00C84E08"/>
    <w:rsid w:val="00C84E62"/>
    <w:rsid w:val="00C84F48"/>
    <w:rsid w:val="00C855F2"/>
    <w:rsid w:val="00C863CB"/>
    <w:rsid w:val="00C8696E"/>
    <w:rsid w:val="00C8736F"/>
    <w:rsid w:val="00C87BF9"/>
    <w:rsid w:val="00C87F2D"/>
    <w:rsid w:val="00C90E7B"/>
    <w:rsid w:val="00C91588"/>
    <w:rsid w:val="00C928C4"/>
    <w:rsid w:val="00C94BDC"/>
    <w:rsid w:val="00C96C51"/>
    <w:rsid w:val="00C96D6F"/>
    <w:rsid w:val="00C97C8D"/>
    <w:rsid w:val="00CA19DE"/>
    <w:rsid w:val="00CA4171"/>
    <w:rsid w:val="00CA461A"/>
    <w:rsid w:val="00CA4660"/>
    <w:rsid w:val="00CA5302"/>
    <w:rsid w:val="00CA5486"/>
    <w:rsid w:val="00CA5496"/>
    <w:rsid w:val="00CA5B73"/>
    <w:rsid w:val="00CA5DEA"/>
    <w:rsid w:val="00CA767C"/>
    <w:rsid w:val="00CA7A08"/>
    <w:rsid w:val="00CB0F11"/>
    <w:rsid w:val="00CB11E9"/>
    <w:rsid w:val="00CB1437"/>
    <w:rsid w:val="00CB1C5C"/>
    <w:rsid w:val="00CB1CFF"/>
    <w:rsid w:val="00CB2AAF"/>
    <w:rsid w:val="00CB342B"/>
    <w:rsid w:val="00CB48BE"/>
    <w:rsid w:val="00CB5D79"/>
    <w:rsid w:val="00CB605A"/>
    <w:rsid w:val="00CB7AF1"/>
    <w:rsid w:val="00CB7E60"/>
    <w:rsid w:val="00CC232C"/>
    <w:rsid w:val="00CC30BF"/>
    <w:rsid w:val="00CC3213"/>
    <w:rsid w:val="00CC3D15"/>
    <w:rsid w:val="00CC6D79"/>
    <w:rsid w:val="00CD033A"/>
    <w:rsid w:val="00CD16C7"/>
    <w:rsid w:val="00CD17FA"/>
    <w:rsid w:val="00CD1F56"/>
    <w:rsid w:val="00CD233D"/>
    <w:rsid w:val="00CD2A86"/>
    <w:rsid w:val="00CD41D7"/>
    <w:rsid w:val="00CD5A76"/>
    <w:rsid w:val="00CD5C90"/>
    <w:rsid w:val="00CD5D4C"/>
    <w:rsid w:val="00CD60EB"/>
    <w:rsid w:val="00CD70F7"/>
    <w:rsid w:val="00CD7627"/>
    <w:rsid w:val="00CD7D7D"/>
    <w:rsid w:val="00CD7E08"/>
    <w:rsid w:val="00CE03AE"/>
    <w:rsid w:val="00CE12F0"/>
    <w:rsid w:val="00CE1832"/>
    <w:rsid w:val="00CE2A81"/>
    <w:rsid w:val="00CE31F9"/>
    <w:rsid w:val="00CE4402"/>
    <w:rsid w:val="00CE4B10"/>
    <w:rsid w:val="00CE5779"/>
    <w:rsid w:val="00CE5F1E"/>
    <w:rsid w:val="00CE729C"/>
    <w:rsid w:val="00CE7813"/>
    <w:rsid w:val="00CF0892"/>
    <w:rsid w:val="00CF0DD3"/>
    <w:rsid w:val="00CF14BE"/>
    <w:rsid w:val="00CF1AE3"/>
    <w:rsid w:val="00CF1E51"/>
    <w:rsid w:val="00CF3759"/>
    <w:rsid w:val="00CF4079"/>
    <w:rsid w:val="00CF464A"/>
    <w:rsid w:val="00CF513C"/>
    <w:rsid w:val="00CF5AAD"/>
    <w:rsid w:val="00CF6C78"/>
    <w:rsid w:val="00CF7199"/>
    <w:rsid w:val="00D0046A"/>
    <w:rsid w:val="00D0046E"/>
    <w:rsid w:val="00D00983"/>
    <w:rsid w:val="00D009B7"/>
    <w:rsid w:val="00D01B72"/>
    <w:rsid w:val="00D01BB0"/>
    <w:rsid w:val="00D0358B"/>
    <w:rsid w:val="00D03F4A"/>
    <w:rsid w:val="00D0451E"/>
    <w:rsid w:val="00D04A12"/>
    <w:rsid w:val="00D05A58"/>
    <w:rsid w:val="00D118BD"/>
    <w:rsid w:val="00D12214"/>
    <w:rsid w:val="00D1415E"/>
    <w:rsid w:val="00D155ED"/>
    <w:rsid w:val="00D15FF9"/>
    <w:rsid w:val="00D16494"/>
    <w:rsid w:val="00D1677F"/>
    <w:rsid w:val="00D167F3"/>
    <w:rsid w:val="00D17437"/>
    <w:rsid w:val="00D2036B"/>
    <w:rsid w:val="00D20909"/>
    <w:rsid w:val="00D20CED"/>
    <w:rsid w:val="00D21A4C"/>
    <w:rsid w:val="00D23074"/>
    <w:rsid w:val="00D230F9"/>
    <w:rsid w:val="00D24426"/>
    <w:rsid w:val="00D2507D"/>
    <w:rsid w:val="00D25698"/>
    <w:rsid w:val="00D2595D"/>
    <w:rsid w:val="00D25D85"/>
    <w:rsid w:val="00D262DD"/>
    <w:rsid w:val="00D27E85"/>
    <w:rsid w:val="00D30046"/>
    <w:rsid w:val="00D30691"/>
    <w:rsid w:val="00D314DD"/>
    <w:rsid w:val="00D3201F"/>
    <w:rsid w:val="00D336BC"/>
    <w:rsid w:val="00D37208"/>
    <w:rsid w:val="00D4046B"/>
    <w:rsid w:val="00D406D0"/>
    <w:rsid w:val="00D41A77"/>
    <w:rsid w:val="00D41CB4"/>
    <w:rsid w:val="00D425BB"/>
    <w:rsid w:val="00D43D28"/>
    <w:rsid w:val="00D441B8"/>
    <w:rsid w:val="00D44512"/>
    <w:rsid w:val="00D446F6"/>
    <w:rsid w:val="00D44A39"/>
    <w:rsid w:val="00D44B2A"/>
    <w:rsid w:val="00D456FD"/>
    <w:rsid w:val="00D45C32"/>
    <w:rsid w:val="00D46CC2"/>
    <w:rsid w:val="00D500E3"/>
    <w:rsid w:val="00D51E9C"/>
    <w:rsid w:val="00D53308"/>
    <w:rsid w:val="00D54A0F"/>
    <w:rsid w:val="00D56869"/>
    <w:rsid w:val="00D57101"/>
    <w:rsid w:val="00D577BD"/>
    <w:rsid w:val="00D57DD9"/>
    <w:rsid w:val="00D616C6"/>
    <w:rsid w:val="00D617D5"/>
    <w:rsid w:val="00D62354"/>
    <w:rsid w:val="00D62772"/>
    <w:rsid w:val="00D631F2"/>
    <w:rsid w:val="00D65EBB"/>
    <w:rsid w:val="00D67B13"/>
    <w:rsid w:val="00D67E7F"/>
    <w:rsid w:val="00D70160"/>
    <w:rsid w:val="00D70D39"/>
    <w:rsid w:val="00D7151C"/>
    <w:rsid w:val="00D71A62"/>
    <w:rsid w:val="00D72225"/>
    <w:rsid w:val="00D7266C"/>
    <w:rsid w:val="00D730E6"/>
    <w:rsid w:val="00D7356E"/>
    <w:rsid w:val="00D74705"/>
    <w:rsid w:val="00D7478B"/>
    <w:rsid w:val="00D74EAD"/>
    <w:rsid w:val="00D75A87"/>
    <w:rsid w:val="00D75E6A"/>
    <w:rsid w:val="00D80258"/>
    <w:rsid w:val="00D8234A"/>
    <w:rsid w:val="00D82383"/>
    <w:rsid w:val="00D8298E"/>
    <w:rsid w:val="00D82ED4"/>
    <w:rsid w:val="00D83E16"/>
    <w:rsid w:val="00D8462B"/>
    <w:rsid w:val="00D84F53"/>
    <w:rsid w:val="00D851DD"/>
    <w:rsid w:val="00D86635"/>
    <w:rsid w:val="00D86778"/>
    <w:rsid w:val="00D86BBE"/>
    <w:rsid w:val="00D87855"/>
    <w:rsid w:val="00D90ED5"/>
    <w:rsid w:val="00D910E0"/>
    <w:rsid w:val="00D91439"/>
    <w:rsid w:val="00D9190F"/>
    <w:rsid w:val="00D92A81"/>
    <w:rsid w:val="00D938B8"/>
    <w:rsid w:val="00D94AC7"/>
    <w:rsid w:val="00D950D4"/>
    <w:rsid w:val="00D95D8F"/>
    <w:rsid w:val="00D96317"/>
    <w:rsid w:val="00D96946"/>
    <w:rsid w:val="00D978E6"/>
    <w:rsid w:val="00DA13B9"/>
    <w:rsid w:val="00DA13BF"/>
    <w:rsid w:val="00DA19BD"/>
    <w:rsid w:val="00DA39C4"/>
    <w:rsid w:val="00DA54B6"/>
    <w:rsid w:val="00DA61ED"/>
    <w:rsid w:val="00DA6787"/>
    <w:rsid w:val="00DB0705"/>
    <w:rsid w:val="00DB1F54"/>
    <w:rsid w:val="00DB3584"/>
    <w:rsid w:val="00DB3816"/>
    <w:rsid w:val="00DB4F47"/>
    <w:rsid w:val="00DB5301"/>
    <w:rsid w:val="00DB59AC"/>
    <w:rsid w:val="00DB736A"/>
    <w:rsid w:val="00DB749A"/>
    <w:rsid w:val="00DB7D8D"/>
    <w:rsid w:val="00DC0EC7"/>
    <w:rsid w:val="00DC152C"/>
    <w:rsid w:val="00DC215B"/>
    <w:rsid w:val="00DC293C"/>
    <w:rsid w:val="00DC2D6E"/>
    <w:rsid w:val="00DC35D5"/>
    <w:rsid w:val="00DC632F"/>
    <w:rsid w:val="00DD072C"/>
    <w:rsid w:val="00DD1552"/>
    <w:rsid w:val="00DD231B"/>
    <w:rsid w:val="00DD4B5B"/>
    <w:rsid w:val="00DD4D0D"/>
    <w:rsid w:val="00DD4F2D"/>
    <w:rsid w:val="00DD677D"/>
    <w:rsid w:val="00DD677E"/>
    <w:rsid w:val="00DD6B2D"/>
    <w:rsid w:val="00DD7E42"/>
    <w:rsid w:val="00DE0E94"/>
    <w:rsid w:val="00DE1F70"/>
    <w:rsid w:val="00DE3537"/>
    <w:rsid w:val="00DE500C"/>
    <w:rsid w:val="00DE559A"/>
    <w:rsid w:val="00DE55E4"/>
    <w:rsid w:val="00DE66BA"/>
    <w:rsid w:val="00DE6A34"/>
    <w:rsid w:val="00DE7067"/>
    <w:rsid w:val="00DE767A"/>
    <w:rsid w:val="00DE7DD3"/>
    <w:rsid w:val="00DF1B71"/>
    <w:rsid w:val="00DF1BF4"/>
    <w:rsid w:val="00DF22F7"/>
    <w:rsid w:val="00DF3C07"/>
    <w:rsid w:val="00DF48C3"/>
    <w:rsid w:val="00DF6333"/>
    <w:rsid w:val="00DF63F8"/>
    <w:rsid w:val="00DF7F69"/>
    <w:rsid w:val="00E00713"/>
    <w:rsid w:val="00E011EF"/>
    <w:rsid w:val="00E015AB"/>
    <w:rsid w:val="00E02486"/>
    <w:rsid w:val="00E029E5"/>
    <w:rsid w:val="00E02DF2"/>
    <w:rsid w:val="00E02FC1"/>
    <w:rsid w:val="00E03120"/>
    <w:rsid w:val="00E042EE"/>
    <w:rsid w:val="00E04E2C"/>
    <w:rsid w:val="00E06624"/>
    <w:rsid w:val="00E06EC2"/>
    <w:rsid w:val="00E10770"/>
    <w:rsid w:val="00E10E1A"/>
    <w:rsid w:val="00E11247"/>
    <w:rsid w:val="00E119F4"/>
    <w:rsid w:val="00E124ED"/>
    <w:rsid w:val="00E12502"/>
    <w:rsid w:val="00E1399B"/>
    <w:rsid w:val="00E13EF3"/>
    <w:rsid w:val="00E1672F"/>
    <w:rsid w:val="00E16BBD"/>
    <w:rsid w:val="00E175C9"/>
    <w:rsid w:val="00E24E6A"/>
    <w:rsid w:val="00E25EEF"/>
    <w:rsid w:val="00E26FFC"/>
    <w:rsid w:val="00E270A5"/>
    <w:rsid w:val="00E30737"/>
    <w:rsid w:val="00E3180A"/>
    <w:rsid w:val="00E33570"/>
    <w:rsid w:val="00E34184"/>
    <w:rsid w:val="00E34226"/>
    <w:rsid w:val="00E35D69"/>
    <w:rsid w:val="00E36DBA"/>
    <w:rsid w:val="00E37DE0"/>
    <w:rsid w:val="00E40466"/>
    <w:rsid w:val="00E41399"/>
    <w:rsid w:val="00E41AE3"/>
    <w:rsid w:val="00E4257C"/>
    <w:rsid w:val="00E4350F"/>
    <w:rsid w:val="00E43804"/>
    <w:rsid w:val="00E44F2D"/>
    <w:rsid w:val="00E450CC"/>
    <w:rsid w:val="00E45C42"/>
    <w:rsid w:val="00E4682A"/>
    <w:rsid w:val="00E474F8"/>
    <w:rsid w:val="00E5066B"/>
    <w:rsid w:val="00E5079C"/>
    <w:rsid w:val="00E50987"/>
    <w:rsid w:val="00E53039"/>
    <w:rsid w:val="00E55A23"/>
    <w:rsid w:val="00E565A2"/>
    <w:rsid w:val="00E56843"/>
    <w:rsid w:val="00E602CA"/>
    <w:rsid w:val="00E608BA"/>
    <w:rsid w:val="00E620AC"/>
    <w:rsid w:val="00E62505"/>
    <w:rsid w:val="00E62CA7"/>
    <w:rsid w:val="00E665C3"/>
    <w:rsid w:val="00E67E46"/>
    <w:rsid w:val="00E67F17"/>
    <w:rsid w:val="00E713B7"/>
    <w:rsid w:val="00E71954"/>
    <w:rsid w:val="00E73FD7"/>
    <w:rsid w:val="00E74454"/>
    <w:rsid w:val="00E745DD"/>
    <w:rsid w:val="00E7477C"/>
    <w:rsid w:val="00E76426"/>
    <w:rsid w:val="00E806E0"/>
    <w:rsid w:val="00E80893"/>
    <w:rsid w:val="00E80967"/>
    <w:rsid w:val="00E811B2"/>
    <w:rsid w:val="00E81206"/>
    <w:rsid w:val="00E8151B"/>
    <w:rsid w:val="00E827BC"/>
    <w:rsid w:val="00E8494C"/>
    <w:rsid w:val="00E84ED4"/>
    <w:rsid w:val="00E85848"/>
    <w:rsid w:val="00E86389"/>
    <w:rsid w:val="00E8671F"/>
    <w:rsid w:val="00E87E62"/>
    <w:rsid w:val="00E90C38"/>
    <w:rsid w:val="00E913D5"/>
    <w:rsid w:val="00E91732"/>
    <w:rsid w:val="00E9290D"/>
    <w:rsid w:val="00E932DC"/>
    <w:rsid w:val="00E9347F"/>
    <w:rsid w:val="00E9454A"/>
    <w:rsid w:val="00E96F1E"/>
    <w:rsid w:val="00E979DB"/>
    <w:rsid w:val="00EA0DD5"/>
    <w:rsid w:val="00EA1ADF"/>
    <w:rsid w:val="00EA2475"/>
    <w:rsid w:val="00EA26E2"/>
    <w:rsid w:val="00EA27D7"/>
    <w:rsid w:val="00EA4264"/>
    <w:rsid w:val="00EA53FA"/>
    <w:rsid w:val="00EA58DF"/>
    <w:rsid w:val="00EA62D7"/>
    <w:rsid w:val="00EA6485"/>
    <w:rsid w:val="00EA672E"/>
    <w:rsid w:val="00EA7738"/>
    <w:rsid w:val="00EA7BE5"/>
    <w:rsid w:val="00EA7F9D"/>
    <w:rsid w:val="00EB0420"/>
    <w:rsid w:val="00EB1B78"/>
    <w:rsid w:val="00EB271B"/>
    <w:rsid w:val="00EB4639"/>
    <w:rsid w:val="00EB54F3"/>
    <w:rsid w:val="00EB61D0"/>
    <w:rsid w:val="00EB6C69"/>
    <w:rsid w:val="00EC0CE4"/>
    <w:rsid w:val="00EC1CF1"/>
    <w:rsid w:val="00EC2B8F"/>
    <w:rsid w:val="00EC4E4D"/>
    <w:rsid w:val="00EC645F"/>
    <w:rsid w:val="00EC6585"/>
    <w:rsid w:val="00EC70ED"/>
    <w:rsid w:val="00EC7398"/>
    <w:rsid w:val="00ED2251"/>
    <w:rsid w:val="00ED2A67"/>
    <w:rsid w:val="00ED5EB2"/>
    <w:rsid w:val="00ED6D57"/>
    <w:rsid w:val="00ED747D"/>
    <w:rsid w:val="00EE1B22"/>
    <w:rsid w:val="00EE2755"/>
    <w:rsid w:val="00EE3383"/>
    <w:rsid w:val="00EE3EA8"/>
    <w:rsid w:val="00EE3FB6"/>
    <w:rsid w:val="00EE4211"/>
    <w:rsid w:val="00EE47AF"/>
    <w:rsid w:val="00EE5663"/>
    <w:rsid w:val="00EE6599"/>
    <w:rsid w:val="00EF091B"/>
    <w:rsid w:val="00EF13B2"/>
    <w:rsid w:val="00EF2141"/>
    <w:rsid w:val="00EF2AA5"/>
    <w:rsid w:val="00EF3CD8"/>
    <w:rsid w:val="00EF4A70"/>
    <w:rsid w:val="00EF4A83"/>
    <w:rsid w:val="00EF4A9B"/>
    <w:rsid w:val="00EF4B4E"/>
    <w:rsid w:val="00EF5181"/>
    <w:rsid w:val="00EF6496"/>
    <w:rsid w:val="00EF69EA"/>
    <w:rsid w:val="00EF7D09"/>
    <w:rsid w:val="00F021A7"/>
    <w:rsid w:val="00F02411"/>
    <w:rsid w:val="00F027C1"/>
    <w:rsid w:val="00F02EA4"/>
    <w:rsid w:val="00F030B6"/>
    <w:rsid w:val="00F034E6"/>
    <w:rsid w:val="00F0533E"/>
    <w:rsid w:val="00F05665"/>
    <w:rsid w:val="00F057D7"/>
    <w:rsid w:val="00F05FF2"/>
    <w:rsid w:val="00F063BD"/>
    <w:rsid w:val="00F06FF1"/>
    <w:rsid w:val="00F073A6"/>
    <w:rsid w:val="00F073E5"/>
    <w:rsid w:val="00F07D8B"/>
    <w:rsid w:val="00F101CD"/>
    <w:rsid w:val="00F104A2"/>
    <w:rsid w:val="00F1089D"/>
    <w:rsid w:val="00F11C2A"/>
    <w:rsid w:val="00F11D95"/>
    <w:rsid w:val="00F13474"/>
    <w:rsid w:val="00F1414C"/>
    <w:rsid w:val="00F152ED"/>
    <w:rsid w:val="00F158E6"/>
    <w:rsid w:val="00F16F5E"/>
    <w:rsid w:val="00F17BDA"/>
    <w:rsid w:val="00F2095B"/>
    <w:rsid w:val="00F20CC4"/>
    <w:rsid w:val="00F21159"/>
    <w:rsid w:val="00F22719"/>
    <w:rsid w:val="00F25CFD"/>
    <w:rsid w:val="00F27C46"/>
    <w:rsid w:val="00F27EA7"/>
    <w:rsid w:val="00F30585"/>
    <w:rsid w:val="00F30F16"/>
    <w:rsid w:val="00F31060"/>
    <w:rsid w:val="00F3149F"/>
    <w:rsid w:val="00F31AD9"/>
    <w:rsid w:val="00F31F63"/>
    <w:rsid w:val="00F325AF"/>
    <w:rsid w:val="00F347AE"/>
    <w:rsid w:val="00F352A1"/>
    <w:rsid w:val="00F36577"/>
    <w:rsid w:val="00F36935"/>
    <w:rsid w:val="00F373F8"/>
    <w:rsid w:val="00F375BD"/>
    <w:rsid w:val="00F37A4F"/>
    <w:rsid w:val="00F40369"/>
    <w:rsid w:val="00F404BD"/>
    <w:rsid w:val="00F4225D"/>
    <w:rsid w:val="00F4372A"/>
    <w:rsid w:val="00F453F3"/>
    <w:rsid w:val="00F456DE"/>
    <w:rsid w:val="00F47DA2"/>
    <w:rsid w:val="00F500ED"/>
    <w:rsid w:val="00F50366"/>
    <w:rsid w:val="00F50913"/>
    <w:rsid w:val="00F51583"/>
    <w:rsid w:val="00F522D1"/>
    <w:rsid w:val="00F53BFC"/>
    <w:rsid w:val="00F550C2"/>
    <w:rsid w:val="00F55793"/>
    <w:rsid w:val="00F57ACC"/>
    <w:rsid w:val="00F60FA2"/>
    <w:rsid w:val="00F61698"/>
    <w:rsid w:val="00F62C7E"/>
    <w:rsid w:val="00F62DDE"/>
    <w:rsid w:val="00F63CBE"/>
    <w:rsid w:val="00F64441"/>
    <w:rsid w:val="00F646CC"/>
    <w:rsid w:val="00F673C6"/>
    <w:rsid w:val="00F7038C"/>
    <w:rsid w:val="00F707F6"/>
    <w:rsid w:val="00F7159C"/>
    <w:rsid w:val="00F71805"/>
    <w:rsid w:val="00F71EC9"/>
    <w:rsid w:val="00F72217"/>
    <w:rsid w:val="00F725C7"/>
    <w:rsid w:val="00F72692"/>
    <w:rsid w:val="00F7384A"/>
    <w:rsid w:val="00F74B98"/>
    <w:rsid w:val="00F74C09"/>
    <w:rsid w:val="00F74D2A"/>
    <w:rsid w:val="00F76272"/>
    <w:rsid w:val="00F76F2A"/>
    <w:rsid w:val="00F8126B"/>
    <w:rsid w:val="00F81956"/>
    <w:rsid w:val="00F8284A"/>
    <w:rsid w:val="00F836AD"/>
    <w:rsid w:val="00F85BC2"/>
    <w:rsid w:val="00F85E76"/>
    <w:rsid w:val="00F85FCE"/>
    <w:rsid w:val="00F8645B"/>
    <w:rsid w:val="00F90BFA"/>
    <w:rsid w:val="00F9109B"/>
    <w:rsid w:val="00F91285"/>
    <w:rsid w:val="00F94840"/>
    <w:rsid w:val="00F94F43"/>
    <w:rsid w:val="00F95245"/>
    <w:rsid w:val="00F95714"/>
    <w:rsid w:val="00F97278"/>
    <w:rsid w:val="00F973FA"/>
    <w:rsid w:val="00F97F2C"/>
    <w:rsid w:val="00FA0A28"/>
    <w:rsid w:val="00FA0B2C"/>
    <w:rsid w:val="00FA1C7A"/>
    <w:rsid w:val="00FA413A"/>
    <w:rsid w:val="00FA63B9"/>
    <w:rsid w:val="00FA721E"/>
    <w:rsid w:val="00FA7CD4"/>
    <w:rsid w:val="00FA7EF2"/>
    <w:rsid w:val="00FB100B"/>
    <w:rsid w:val="00FB134F"/>
    <w:rsid w:val="00FB1FE1"/>
    <w:rsid w:val="00FB236B"/>
    <w:rsid w:val="00FB34D8"/>
    <w:rsid w:val="00FB3BF2"/>
    <w:rsid w:val="00FB6099"/>
    <w:rsid w:val="00FB6672"/>
    <w:rsid w:val="00FB695A"/>
    <w:rsid w:val="00FC0143"/>
    <w:rsid w:val="00FC0686"/>
    <w:rsid w:val="00FC0A27"/>
    <w:rsid w:val="00FC2C22"/>
    <w:rsid w:val="00FC3CE3"/>
    <w:rsid w:val="00FC4977"/>
    <w:rsid w:val="00FC4C6C"/>
    <w:rsid w:val="00FC4EE9"/>
    <w:rsid w:val="00FC50A8"/>
    <w:rsid w:val="00FC578D"/>
    <w:rsid w:val="00FC5C26"/>
    <w:rsid w:val="00FC5E12"/>
    <w:rsid w:val="00FC645A"/>
    <w:rsid w:val="00FC69B6"/>
    <w:rsid w:val="00FC6C18"/>
    <w:rsid w:val="00FC702B"/>
    <w:rsid w:val="00FC73A6"/>
    <w:rsid w:val="00FC77C5"/>
    <w:rsid w:val="00FC7F52"/>
    <w:rsid w:val="00FD075E"/>
    <w:rsid w:val="00FD2251"/>
    <w:rsid w:val="00FD23AA"/>
    <w:rsid w:val="00FD36A3"/>
    <w:rsid w:val="00FD4265"/>
    <w:rsid w:val="00FD5F99"/>
    <w:rsid w:val="00FD7E5A"/>
    <w:rsid w:val="00FE02BF"/>
    <w:rsid w:val="00FE0377"/>
    <w:rsid w:val="00FE0B0B"/>
    <w:rsid w:val="00FE1C74"/>
    <w:rsid w:val="00FE1E44"/>
    <w:rsid w:val="00FE2F76"/>
    <w:rsid w:val="00FE3503"/>
    <w:rsid w:val="00FE40BD"/>
    <w:rsid w:val="00FE6471"/>
    <w:rsid w:val="00FE6A7B"/>
    <w:rsid w:val="00FE756E"/>
    <w:rsid w:val="00FF02C7"/>
    <w:rsid w:val="00FF08E2"/>
    <w:rsid w:val="00FF2730"/>
    <w:rsid w:val="00FF3A07"/>
    <w:rsid w:val="00FF58BF"/>
    <w:rsid w:val="00FF6CC8"/>
    <w:rsid w:val="00FF79DC"/>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12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04"/>
    <w:rPr>
      <w:sz w:val="24"/>
      <w:szCs w:val="24"/>
      <w:lang w:val="en-US" w:eastAsia="en-US"/>
    </w:rPr>
  </w:style>
  <w:style w:type="paragraph" w:styleId="Titre1">
    <w:name w:val="heading 1"/>
    <w:basedOn w:val="Normal"/>
    <w:next w:val="Normal"/>
    <w:link w:val="Titre1Car"/>
    <w:uiPriority w:val="99"/>
    <w:qFormat/>
    <w:rsid w:val="00A455E4"/>
    <w:pPr>
      <w:keepNext/>
      <w:keepLines/>
      <w:numPr>
        <w:numId w:val="3"/>
      </w:numPr>
      <w:suppressAutoHyphens/>
      <w:spacing w:after="1680" w:line="420" w:lineRule="exact"/>
      <w:outlineLvl w:val="0"/>
    </w:pPr>
    <w:rPr>
      <w:rFonts w:ascii="Century Gothic" w:hAnsi="Century Gothic" w:cs="Century Gothic"/>
      <w:b/>
      <w:bCs/>
      <w:sz w:val="34"/>
      <w:szCs w:val="34"/>
      <w:lang w:val="nl-BE" w:eastAsia="nl-NL"/>
    </w:rPr>
  </w:style>
  <w:style w:type="paragraph" w:styleId="Titre2">
    <w:name w:val="heading 2"/>
    <w:basedOn w:val="Normal"/>
    <w:next w:val="Normal"/>
    <w:link w:val="Titre2Car"/>
    <w:uiPriority w:val="99"/>
    <w:qFormat/>
    <w:rsid w:val="00A455E4"/>
    <w:pPr>
      <w:keepNext/>
      <w:keepLines/>
      <w:numPr>
        <w:ilvl w:val="1"/>
        <w:numId w:val="3"/>
      </w:numPr>
      <w:suppressAutoHyphens/>
      <w:spacing w:before="548" w:line="274" w:lineRule="exact"/>
      <w:outlineLvl w:val="1"/>
    </w:pPr>
    <w:rPr>
      <w:rFonts w:ascii="Century Gothic" w:hAnsi="Century Gothic" w:cs="Century Gothic"/>
      <w:b/>
      <w:bCs/>
      <w:sz w:val="20"/>
      <w:szCs w:val="20"/>
      <w:lang w:val="nl-BE" w:eastAsia="nl-NL"/>
    </w:rPr>
  </w:style>
  <w:style w:type="paragraph" w:styleId="Titre3">
    <w:name w:val="heading 3"/>
    <w:basedOn w:val="Normal"/>
    <w:next w:val="Normal"/>
    <w:link w:val="Titre3Car"/>
    <w:uiPriority w:val="99"/>
    <w:qFormat/>
    <w:rsid w:val="00A455E4"/>
    <w:pPr>
      <w:keepNext/>
      <w:keepLines/>
      <w:numPr>
        <w:ilvl w:val="2"/>
        <w:numId w:val="3"/>
      </w:numPr>
      <w:suppressAutoHyphens/>
      <w:spacing w:before="548" w:line="274" w:lineRule="exact"/>
      <w:outlineLvl w:val="2"/>
    </w:pPr>
    <w:rPr>
      <w:rFonts w:ascii="Century Gothic" w:hAnsi="Century Gothic" w:cs="Century Gothic"/>
      <w:b/>
      <w:bCs/>
      <w:color w:val="808080"/>
      <w:sz w:val="20"/>
      <w:szCs w:val="20"/>
      <w:lang w:val="nl-BE" w:eastAsia="nl-NL"/>
    </w:rPr>
  </w:style>
  <w:style w:type="paragraph" w:styleId="Titre4">
    <w:name w:val="heading 4"/>
    <w:basedOn w:val="Normal"/>
    <w:next w:val="Normal"/>
    <w:link w:val="Titre4Car"/>
    <w:uiPriority w:val="99"/>
    <w:qFormat/>
    <w:rsid w:val="00A455E4"/>
    <w:pPr>
      <w:keepNext/>
      <w:keepLines/>
      <w:numPr>
        <w:ilvl w:val="3"/>
        <w:numId w:val="3"/>
      </w:numPr>
      <w:suppressAutoHyphens/>
      <w:spacing w:before="274" w:line="274" w:lineRule="exact"/>
      <w:outlineLvl w:val="3"/>
    </w:pPr>
    <w:rPr>
      <w:rFonts w:ascii="Century Gothic" w:hAnsi="Century Gothic" w:cs="Century Gothic"/>
      <w:b/>
      <w:bCs/>
      <w:sz w:val="18"/>
      <w:szCs w:val="18"/>
      <w:lang w:val="nl-BE" w:eastAsia="nl-NL"/>
    </w:rPr>
  </w:style>
  <w:style w:type="paragraph" w:styleId="Titre5">
    <w:name w:val="heading 5"/>
    <w:basedOn w:val="Normal"/>
    <w:next w:val="Normal"/>
    <w:link w:val="Titre5Car"/>
    <w:uiPriority w:val="99"/>
    <w:qFormat/>
    <w:rsid w:val="00A455E4"/>
    <w:pPr>
      <w:keepNext/>
      <w:keepLines/>
      <w:numPr>
        <w:ilvl w:val="4"/>
        <w:numId w:val="3"/>
      </w:numPr>
      <w:suppressAutoHyphens/>
      <w:spacing w:before="274" w:line="274" w:lineRule="exact"/>
      <w:outlineLvl w:val="4"/>
    </w:pPr>
    <w:rPr>
      <w:rFonts w:ascii="Century Gothic" w:hAnsi="Century Gothic" w:cs="Century Gothic"/>
      <w:b/>
      <w:bCs/>
      <w:color w:val="808080"/>
      <w:sz w:val="22"/>
      <w:szCs w:val="22"/>
      <w:lang w:val="nl-BE" w:eastAsia="nl-NL"/>
    </w:rPr>
  </w:style>
  <w:style w:type="paragraph" w:styleId="Titre6">
    <w:name w:val="heading 6"/>
    <w:basedOn w:val="Normal"/>
    <w:next w:val="Normal"/>
    <w:link w:val="Titre6Car"/>
    <w:uiPriority w:val="99"/>
    <w:qFormat/>
    <w:rsid w:val="00A455E4"/>
    <w:pPr>
      <w:keepNext/>
      <w:keepLines/>
      <w:numPr>
        <w:ilvl w:val="5"/>
        <w:numId w:val="3"/>
      </w:numPr>
      <w:suppressAutoHyphens/>
      <w:spacing w:after="1680" w:line="420" w:lineRule="exact"/>
      <w:ind w:left="0"/>
      <w:outlineLvl w:val="5"/>
    </w:pPr>
    <w:rPr>
      <w:rFonts w:ascii="Century Gothic" w:hAnsi="Century Gothic" w:cs="Century Gothic"/>
      <w:b/>
      <w:bCs/>
      <w:sz w:val="34"/>
      <w:szCs w:val="34"/>
      <w:lang w:val="nl-BE" w:eastAsia="nl-NL"/>
    </w:rPr>
  </w:style>
  <w:style w:type="paragraph" w:styleId="Titre7">
    <w:name w:val="heading 7"/>
    <w:basedOn w:val="Normal"/>
    <w:next w:val="Normal"/>
    <w:link w:val="Titre7Car"/>
    <w:uiPriority w:val="99"/>
    <w:qFormat/>
    <w:rsid w:val="00A455E4"/>
    <w:pPr>
      <w:keepNext/>
      <w:keepLines/>
      <w:numPr>
        <w:ilvl w:val="6"/>
        <w:numId w:val="3"/>
      </w:numPr>
      <w:tabs>
        <w:tab w:val="clear" w:pos="964"/>
        <w:tab w:val="num" w:pos="680"/>
      </w:tabs>
      <w:suppressAutoHyphens/>
      <w:spacing w:before="548" w:line="274" w:lineRule="exact"/>
      <w:ind w:left="680"/>
      <w:outlineLvl w:val="6"/>
    </w:pPr>
    <w:rPr>
      <w:rFonts w:ascii="Century Gothic" w:hAnsi="Century Gothic" w:cs="Century Gothic"/>
      <w:b/>
      <w:bCs/>
      <w:sz w:val="20"/>
      <w:szCs w:val="20"/>
      <w:lang w:val="nl-BE" w:eastAsia="nl-NL"/>
    </w:rPr>
  </w:style>
  <w:style w:type="paragraph" w:styleId="Titre8">
    <w:name w:val="heading 8"/>
    <w:basedOn w:val="Normal"/>
    <w:next w:val="Normal"/>
    <w:link w:val="Titre8Car"/>
    <w:uiPriority w:val="99"/>
    <w:qFormat/>
    <w:rsid w:val="00A455E4"/>
    <w:pPr>
      <w:keepNext/>
      <w:keepLines/>
      <w:numPr>
        <w:ilvl w:val="7"/>
        <w:numId w:val="3"/>
      </w:numPr>
      <w:suppressAutoHyphens/>
      <w:spacing w:before="548" w:line="274" w:lineRule="exact"/>
      <w:outlineLvl w:val="7"/>
    </w:pPr>
    <w:rPr>
      <w:rFonts w:ascii="Century Gothic" w:hAnsi="Century Gothic" w:cs="Century Gothic"/>
      <w:b/>
      <w:bCs/>
      <w:color w:val="808080"/>
      <w:sz w:val="20"/>
      <w:szCs w:val="20"/>
      <w:lang w:val="nl-BE" w:eastAsia="nl-NL"/>
    </w:rPr>
  </w:style>
  <w:style w:type="paragraph" w:styleId="Titre9">
    <w:name w:val="heading 9"/>
    <w:basedOn w:val="Normal"/>
    <w:next w:val="Normal"/>
    <w:link w:val="Titre9Car"/>
    <w:uiPriority w:val="99"/>
    <w:qFormat/>
    <w:rsid w:val="00A455E4"/>
    <w:pPr>
      <w:keepNext/>
      <w:keepLines/>
      <w:numPr>
        <w:ilvl w:val="8"/>
        <w:numId w:val="3"/>
      </w:numPr>
      <w:suppressAutoHyphens/>
      <w:spacing w:before="274" w:line="274" w:lineRule="exact"/>
      <w:outlineLvl w:val="8"/>
    </w:pPr>
    <w:rPr>
      <w:rFonts w:ascii="Century Gothic" w:hAnsi="Century Gothic" w:cs="Century Gothic"/>
      <w:b/>
      <w:bCs/>
      <w:sz w:val="18"/>
      <w:szCs w:val="18"/>
      <w:lang w:val="nl-BE"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455E4"/>
    <w:rPr>
      <w:rFonts w:ascii="Century Gothic" w:hAnsi="Century Gothic" w:cs="Century Gothic"/>
      <w:b/>
      <w:bCs/>
      <w:sz w:val="34"/>
      <w:szCs w:val="34"/>
      <w:lang w:val="nl-BE" w:eastAsia="nl-NL"/>
    </w:rPr>
  </w:style>
  <w:style w:type="character" w:customStyle="1" w:styleId="Titre2Car">
    <w:name w:val="Titre 2 Car"/>
    <w:basedOn w:val="Policepardfaut"/>
    <w:link w:val="Titre2"/>
    <w:uiPriority w:val="99"/>
    <w:locked/>
    <w:rsid w:val="00A455E4"/>
    <w:rPr>
      <w:rFonts w:ascii="Century Gothic" w:hAnsi="Century Gothic" w:cs="Century Gothic"/>
      <w:b/>
      <w:bCs/>
      <w:sz w:val="20"/>
      <w:szCs w:val="20"/>
      <w:lang w:val="nl-BE" w:eastAsia="nl-NL"/>
    </w:rPr>
  </w:style>
  <w:style w:type="character" w:customStyle="1" w:styleId="Titre3Car">
    <w:name w:val="Titre 3 Car"/>
    <w:basedOn w:val="Policepardfaut"/>
    <w:link w:val="Titre3"/>
    <w:uiPriority w:val="99"/>
    <w:locked/>
    <w:rsid w:val="00A455E4"/>
    <w:rPr>
      <w:rFonts w:ascii="Century Gothic" w:hAnsi="Century Gothic" w:cs="Century Gothic"/>
      <w:b/>
      <w:bCs/>
      <w:color w:val="808080"/>
      <w:sz w:val="20"/>
      <w:szCs w:val="20"/>
      <w:lang w:val="nl-BE" w:eastAsia="nl-NL"/>
    </w:rPr>
  </w:style>
  <w:style w:type="character" w:customStyle="1" w:styleId="Titre4Car">
    <w:name w:val="Titre 4 Car"/>
    <w:basedOn w:val="Policepardfaut"/>
    <w:link w:val="Titre4"/>
    <w:uiPriority w:val="99"/>
    <w:locked/>
    <w:rsid w:val="00A455E4"/>
    <w:rPr>
      <w:rFonts w:ascii="Century Gothic" w:hAnsi="Century Gothic" w:cs="Century Gothic"/>
      <w:b/>
      <w:bCs/>
      <w:sz w:val="18"/>
      <w:szCs w:val="18"/>
      <w:lang w:val="nl-BE" w:eastAsia="nl-NL"/>
    </w:rPr>
  </w:style>
  <w:style w:type="character" w:customStyle="1" w:styleId="Titre5Car">
    <w:name w:val="Titre 5 Car"/>
    <w:basedOn w:val="Policepardfaut"/>
    <w:link w:val="Titre5"/>
    <w:uiPriority w:val="99"/>
    <w:locked/>
    <w:rsid w:val="00A455E4"/>
    <w:rPr>
      <w:rFonts w:ascii="Century Gothic" w:hAnsi="Century Gothic" w:cs="Century Gothic"/>
      <w:b/>
      <w:bCs/>
      <w:color w:val="808080"/>
      <w:lang w:val="nl-BE" w:eastAsia="nl-NL"/>
    </w:rPr>
  </w:style>
  <w:style w:type="character" w:customStyle="1" w:styleId="Titre6Car">
    <w:name w:val="Titre 6 Car"/>
    <w:basedOn w:val="Policepardfaut"/>
    <w:link w:val="Titre6"/>
    <w:uiPriority w:val="99"/>
    <w:locked/>
    <w:rsid w:val="00A455E4"/>
    <w:rPr>
      <w:rFonts w:ascii="Century Gothic" w:hAnsi="Century Gothic" w:cs="Century Gothic"/>
      <w:b/>
      <w:bCs/>
      <w:sz w:val="34"/>
      <w:szCs w:val="34"/>
      <w:lang w:val="nl-BE" w:eastAsia="nl-NL"/>
    </w:rPr>
  </w:style>
  <w:style w:type="character" w:customStyle="1" w:styleId="Titre7Car">
    <w:name w:val="Titre 7 Car"/>
    <w:basedOn w:val="Policepardfaut"/>
    <w:link w:val="Titre7"/>
    <w:uiPriority w:val="99"/>
    <w:locked/>
    <w:rsid w:val="00A455E4"/>
    <w:rPr>
      <w:rFonts w:ascii="Century Gothic" w:hAnsi="Century Gothic" w:cs="Century Gothic"/>
      <w:b/>
      <w:bCs/>
      <w:sz w:val="20"/>
      <w:szCs w:val="20"/>
      <w:lang w:val="nl-BE" w:eastAsia="nl-NL"/>
    </w:rPr>
  </w:style>
  <w:style w:type="character" w:customStyle="1" w:styleId="Titre8Car">
    <w:name w:val="Titre 8 Car"/>
    <w:basedOn w:val="Policepardfaut"/>
    <w:link w:val="Titre8"/>
    <w:uiPriority w:val="99"/>
    <w:locked/>
    <w:rsid w:val="00A455E4"/>
    <w:rPr>
      <w:rFonts w:ascii="Century Gothic" w:hAnsi="Century Gothic" w:cs="Century Gothic"/>
      <w:b/>
      <w:bCs/>
      <w:color w:val="808080"/>
      <w:sz w:val="20"/>
      <w:szCs w:val="20"/>
      <w:lang w:val="nl-BE" w:eastAsia="nl-NL"/>
    </w:rPr>
  </w:style>
  <w:style w:type="character" w:customStyle="1" w:styleId="Titre9Car">
    <w:name w:val="Titre 9 Car"/>
    <w:basedOn w:val="Policepardfaut"/>
    <w:link w:val="Titre9"/>
    <w:uiPriority w:val="99"/>
    <w:locked/>
    <w:rsid w:val="00A455E4"/>
    <w:rPr>
      <w:rFonts w:ascii="Century Gothic" w:hAnsi="Century Gothic" w:cs="Century Gothic"/>
      <w:b/>
      <w:bCs/>
      <w:sz w:val="18"/>
      <w:szCs w:val="18"/>
      <w:lang w:val="nl-BE" w:eastAsia="nl-NL"/>
    </w:rPr>
  </w:style>
  <w:style w:type="paragraph" w:styleId="Listenumros">
    <w:name w:val="List Number"/>
    <w:basedOn w:val="Normal"/>
    <w:uiPriority w:val="99"/>
    <w:rsid w:val="00A455E4"/>
    <w:pPr>
      <w:tabs>
        <w:tab w:val="num" w:pos="340"/>
      </w:tabs>
      <w:spacing w:line="274" w:lineRule="exact"/>
      <w:ind w:left="340" w:hanging="340"/>
      <w:jc w:val="both"/>
    </w:pPr>
    <w:rPr>
      <w:rFonts w:ascii="Garamond" w:hAnsi="Garamond" w:cs="Garamond"/>
      <w:sz w:val="22"/>
      <w:szCs w:val="22"/>
      <w:lang w:val="nl-BE" w:eastAsia="nl-NL"/>
    </w:rPr>
  </w:style>
  <w:style w:type="paragraph" w:customStyle="1" w:styleId="Box">
    <w:name w:val="_Box"/>
    <w:basedOn w:val="Normal"/>
    <w:uiPriority w:val="99"/>
    <w:rsid w:val="00A455E4"/>
    <w:pPr>
      <w:pBdr>
        <w:top w:val="single" w:sz="4" w:space="1" w:color="808080"/>
        <w:left w:val="single" w:sz="12" w:space="1" w:color="808080"/>
        <w:bottom w:val="single" w:sz="4" w:space="1" w:color="808080"/>
        <w:right w:val="single" w:sz="12" w:space="1" w:color="808080"/>
      </w:pBdr>
      <w:spacing w:line="220" w:lineRule="exact"/>
      <w:ind w:left="57" w:right="57"/>
      <w:jc w:val="both"/>
    </w:pPr>
    <w:rPr>
      <w:rFonts w:ascii="Century Gothic" w:hAnsi="Century Gothic" w:cs="Century Gothic"/>
      <w:sz w:val="16"/>
      <w:szCs w:val="16"/>
      <w:lang w:val="nl-BE" w:eastAsia="nl-NL"/>
    </w:rPr>
  </w:style>
  <w:style w:type="paragraph" w:customStyle="1" w:styleId="Box-Titel">
    <w:name w:val="_Box-Titel"/>
    <w:basedOn w:val="Normal"/>
    <w:next w:val="Box"/>
    <w:uiPriority w:val="99"/>
    <w:rsid w:val="00A455E4"/>
    <w:pPr>
      <w:keepNext/>
      <w:keepLines/>
      <w:pBdr>
        <w:top w:val="single" w:sz="4" w:space="1" w:color="808080"/>
        <w:left w:val="single" w:sz="12" w:space="1" w:color="808080"/>
        <w:bottom w:val="single" w:sz="4" w:space="1" w:color="808080"/>
        <w:right w:val="single" w:sz="12" w:space="1" w:color="808080"/>
      </w:pBdr>
      <w:suppressAutoHyphens/>
      <w:spacing w:before="220" w:line="220" w:lineRule="exact"/>
      <w:ind w:left="57" w:right="57"/>
    </w:pPr>
    <w:rPr>
      <w:rFonts w:ascii="Century Gothic" w:hAnsi="Century Gothic" w:cs="Century Gothic"/>
      <w:b/>
      <w:bCs/>
      <w:color w:val="808080"/>
      <w:sz w:val="17"/>
      <w:szCs w:val="17"/>
      <w:lang w:val="nl-BE" w:eastAsia="nl-NL"/>
    </w:rPr>
  </w:style>
  <w:style w:type="character" w:styleId="Lienhypertexte">
    <w:name w:val="Hyperlink"/>
    <w:basedOn w:val="Policepardfaut"/>
    <w:uiPriority w:val="99"/>
    <w:rsid w:val="007731A0"/>
    <w:rPr>
      <w:color w:val="0000FF"/>
      <w:u w:val="single"/>
    </w:rPr>
  </w:style>
  <w:style w:type="character" w:styleId="Lienhypertextesuivivisit">
    <w:name w:val="FollowedHyperlink"/>
    <w:basedOn w:val="Policepardfaut"/>
    <w:uiPriority w:val="99"/>
    <w:rsid w:val="007731A0"/>
    <w:rPr>
      <w:color w:val="800080"/>
      <w:u w:val="single"/>
    </w:rPr>
  </w:style>
  <w:style w:type="character" w:customStyle="1" w:styleId="tw4winMark">
    <w:name w:val="tw4winMark"/>
    <w:uiPriority w:val="99"/>
    <w:rsid w:val="00FE40BD"/>
    <w:rPr>
      <w:rFonts w:ascii="Courier New" w:hAnsi="Courier New" w:cs="Courier New"/>
      <w:vanish/>
      <w:color w:val="800080"/>
      <w:vertAlign w:val="subscript"/>
    </w:rPr>
  </w:style>
  <w:style w:type="paragraph" w:styleId="En-tte">
    <w:name w:val="header"/>
    <w:basedOn w:val="Normal"/>
    <w:link w:val="En-tteCar"/>
    <w:uiPriority w:val="99"/>
    <w:semiHidden/>
    <w:unhideWhenUsed/>
    <w:rsid w:val="009B7DB0"/>
    <w:pPr>
      <w:tabs>
        <w:tab w:val="center" w:pos="4536"/>
        <w:tab w:val="right" w:pos="9072"/>
      </w:tabs>
    </w:pPr>
  </w:style>
  <w:style w:type="character" w:customStyle="1" w:styleId="En-tteCar">
    <w:name w:val="En-tête Car"/>
    <w:basedOn w:val="Policepardfaut"/>
    <w:link w:val="En-tte"/>
    <w:uiPriority w:val="99"/>
    <w:semiHidden/>
    <w:rsid w:val="009B7DB0"/>
    <w:rPr>
      <w:sz w:val="24"/>
      <w:szCs w:val="24"/>
      <w:lang w:val="en-US" w:eastAsia="en-US"/>
    </w:rPr>
  </w:style>
  <w:style w:type="paragraph" w:styleId="Pieddepage">
    <w:name w:val="footer"/>
    <w:basedOn w:val="Normal"/>
    <w:link w:val="PieddepageCar"/>
    <w:uiPriority w:val="99"/>
    <w:semiHidden/>
    <w:unhideWhenUsed/>
    <w:rsid w:val="009B7DB0"/>
    <w:pPr>
      <w:tabs>
        <w:tab w:val="center" w:pos="4536"/>
        <w:tab w:val="right" w:pos="9072"/>
      </w:tabs>
    </w:pPr>
  </w:style>
  <w:style w:type="character" w:customStyle="1" w:styleId="PieddepageCar">
    <w:name w:val="Pied de page Car"/>
    <w:basedOn w:val="Policepardfaut"/>
    <w:link w:val="Pieddepage"/>
    <w:uiPriority w:val="99"/>
    <w:semiHidden/>
    <w:rsid w:val="009B7DB0"/>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04"/>
    <w:rPr>
      <w:sz w:val="24"/>
      <w:szCs w:val="24"/>
      <w:lang w:val="en-US" w:eastAsia="en-US"/>
    </w:rPr>
  </w:style>
  <w:style w:type="paragraph" w:styleId="Titre1">
    <w:name w:val="heading 1"/>
    <w:basedOn w:val="Normal"/>
    <w:next w:val="Normal"/>
    <w:link w:val="Titre1Car"/>
    <w:uiPriority w:val="99"/>
    <w:qFormat/>
    <w:rsid w:val="00A455E4"/>
    <w:pPr>
      <w:keepNext/>
      <w:keepLines/>
      <w:numPr>
        <w:numId w:val="3"/>
      </w:numPr>
      <w:suppressAutoHyphens/>
      <w:spacing w:after="1680" w:line="420" w:lineRule="exact"/>
      <w:outlineLvl w:val="0"/>
    </w:pPr>
    <w:rPr>
      <w:rFonts w:ascii="Century Gothic" w:hAnsi="Century Gothic" w:cs="Century Gothic"/>
      <w:b/>
      <w:bCs/>
      <w:sz w:val="34"/>
      <w:szCs w:val="34"/>
      <w:lang w:val="nl-BE" w:eastAsia="nl-NL"/>
    </w:rPr>
  </w:style>
  <w:style w:type="paragraph" w:styleId="Titre2">
    <w:name w:val="heading 2"/>
    <w:basedOn w:val="Normal"/>
    <w:next w:val="Normal"/>
    <w:link w:val="Titre2Car"/>
    <w:uiPriority w:val="99"/>
    <w:qFormat/>
    <w:rsid w:val="00A455E4"/>
    <w:pPr>
      <w:keepNext/>
      <w:keepLines/>
      <w:numPr>
        <w:ilvl w:val="1"/>
        <w:numId w:val="3"/>
      </w:numPr>
      <w:suppressAutoHyphens/>
      <w:spacing w:before="548" w:line="274" w:lineRule="exact"/>
      <w:outlineLvl w:val="1"/>
    </w:pPr>
    <w:rPr>
      <w:rFonts w:ascii="Century Gothic" w:hAnsi="Century Gothic" w:cs="Century Gothic"/>
      <w:b/>
      <w:bCs/>
      <w:sz w:val="20"/>
      <w:szCs w:val="20"/>
      <w:lang w:val="nl-BE" w:eastAsia="nl-NL"/>
    </w:rPr>
  </w:style>
  <w:style w:type="paragraph" w:styleId="Titre3">
    <w:name w:val="heading 3"/>
    <w:basedOn w:val="Normal"/>
    <w:next w:val="Normal"/>
    <w:link w:val="Titre3Car"/>
    <w:uiPriority w:val="99"/>
    <w:qFormat/>
    <w:rsid w:val="00A455E4"/>
    <w:pPr>
      <w:keepNext/>
      <w:keepLines/>
      <w:numPr>
        <w:ilvl w:val="2"/>
        <w:numId w:val="3"/>
      </w:numPr>
      <w:suppressAutoHyphens/>
      <w:spacing w:before="548" w:line="274" w:lineRule="exact"/>
      <w:outlineLvl w:val="2"/>
    </w:pPr>
    <w:rPr>
      <w:rFonts w:ascii="Century Gothic" w:hAnsi="Century Gothic" w:cs="Century Gothic"/>
      <w:b/>
      <w:bCs/>
      <w:color w:val="808080"/>
      <w:sz w:val="20"/>
      <w:szCs w:val="20"/>
      <w:lang w:val="nl-BE" w:eastAsia="nl-NL"/>
    </w:rPr>
  </w:style>
  <w:style w:type="paragraph" w:styleId="Titre4">
    <w:name w:val="heading 4"/>
    <w:basedOn w:val="Normal"/>
    <w:next w:val="Normal"/>
    <w:link w:val="Titre4Car"/>
    <w:uiPriority w:val="99"/>
    <w:qFormat/>
    <w:rsid w:val="00A455E4"/>
    <w:pPr>
      <w:keepNext/>
      <w:keepLines/>
      <w:numPr>
        <w:ilvl w:val="3"/>
        <w:numId w:val="3"/>
      </w:numPr>
      <w:suppressAutoHyphens/>
      <w:spacing w:before="274" w:line="274" w:lineRule="exact"/>
      <w:outlineLvl w:val="3"/>
    </w:pPr>
    <w:rPr>
      <w:rFonts w:ascii="Century Gothic" w:hAnsi="Century Gothic" w:cs="Century Gothic"/>
      <w:b/>
      <w:bCs/>
      <w:sz w:val="18"/>
      <w:szCs w:val="18"/>
      <w:lang w:val="nl-BE" w:eastAsia="nl-NL"/>
    </w:rPr>
  </w:style>
  <w:style w:type="paragraph" w:styleId="Titre5">
    <w:name w:val="heading 5"/>
    <w:basedOn w:val="Normal"/>
    <w:next w:val="Normal"/>
    <w:link w:val="Titre5Car"/>
    <w:uiPriority w:val="99"/>
    <w:qFormat/>
    <w:rsid w:val="00A455E4"/>
    <w:pPr>
      <w:keepNext/>
      <w:keepLines/>
      <w:numPr>
        <w:ilvl w:val="4"/>
        <w:numId w:val="3"/>
      </w:numPr>
      <w:suppressAutoHyphens/>
      <w:spacing w:before="274" w:line="274" w:lineRule="exact"/>
      <w:outlineLvl w:val="4"/>
    </w:pPr>
    <w:rPr>
      <w:rFonts w:ascii="Century Gothic" w:hAnsi="Century Gothic" w:cs="Century Gothic"/>
      <w:b/>
      <w:bCs/>
      <w:color w:val="808080"/>
      <w:sz w:val="22"/>
      <w:szCs w:val="22"/>
      <w:lang w:val="nl-BE" w:eastAsia="nl-NL"/>
    </w:rPr>
  </w:style>
  <w:style w:type="paragraph" w:styleId="Titre6">
    <w:name w:val="heading 6"/>
    <w:basedOn w:val="Normal"/>
    <w:next w:val="Normal"/>
    <w:link w:val="Titre6Car"/>
    <w:uiPriority w:val="99"/>
    <w:qFormat/>
    <w:rsid w:val="00A455E4"/>
    <w:pPr>
      <w:keepNext/>
      <w:keepLines/>
      <w:numPr>
        <w:ilvl w:val="5"/>
        <w:numId w:val="3"/>
      </w:numPr>
      <w:suppressAutoHyphens/>
      <w:spacing w:after="1680" w:line="420" w:lineRule="exact"/>
      <w:ind w:left="0"/>
      <w:outlineLvl w:val="5"/>
    </w:pPr>
    <w:rPr>
      <w:rFonts w:ascii="Century Gothic" w:hAnsi="Century Gothic" w:cs="Century Gothic"/>
      <w:b/>
      <w:bCs/>
      <w:sz w:val="34"/>
      <w:szCs w:val="34"/>
      <w:lang w:val="nl-BE" w:eastAsia="nl-NL"/>
    </w:rPr>
  </w:style>
  <w:style w:type="paragraph" w:styleId="Titre7">
    <w:name w:val="heading 7"/>
    <w:basedOn w:val="Normal"/>
    <w:next w:val="Normal"/>
    <w:link w:val="Titre7Car"/>
    <w:uiPriority w:val="99"/>
    <w:qFormat/>
    <w:rsid w:val="00A455E4"/>
    <w:pPr>
      <w:keepNext/>
      <w:keepLines/>
      <w:numPr>
        <w:ilvl w:val="6"/>
        <w:numId w:val="3"/>
      </w:numPr>
      <w:tabs>
        <w:tab w:val="clear" w:pos="964"/>
        <w:tab w:val="num" w:pos="680"/>
      </w:tabs>
      <w:suppressAutoHyphens/>
      <w:spacing w:before="548" w:line="274" w:lineRule="exact"/>
      <w:ind w:left="680"/>
      <w:outlineLvl w:val="6"/>
    </w:pPr>
    <w:rPr>
      <w:rFonts w:ascii="Century Gothic" w:hAnsi="Century Gothic" w:cs="Century Gothic"/>
      <w:b/>
      <w:bCs/>
      <w:sz w:val="20"/>
      <w:szCs w:val="20"/>
      <w:lang w:val="nl-BE" w:eastAsia="nl-NL"/>
    </w:rPr>
  </w:style>
  <w:style w:type="paragraph" w:styleId="Titre8">
    <w:name w:val="heading 8"/>
    <w:basedOn w:val="Normal"/>
    <w:next w:val="Normal"/>
    <w:link w:val="Titre8Car"/>
    <w:uiPriority w:val="99"/>
    <w:qFormat/>
    <w:rsid w:val="00A455E4"/>
    <w:pPr>
      <w:keepNext/>
      <w:keepLines/>
      <w:numPr>
        <w:ilvl w:val="7"/>
        <w:numId w:val="3"/>
      </w:numPr>
      <w:suppressAutoHyphens/>
      <w:spacing w:before="548" w:line="274" w:lineRule="exact"/>
      <w:outlineLvl w:val="7"/>
    </w:pPr>
    <w:rPr>
      <w:rFonts w:ascii="Century Gothic" w:hAnsi="Century Gothic" w:cs="Century Gothic"/>
      <w:b/>
      <w:bCs/>
      <w:color w:val="808080"/>
      <w:sz w:val="20"/>
      <w:szCs w:val="20"/>
      <w:lang w:val="nl-BE" w:eastAsia="nl-NL"/>
    </w:rPr>
  </w:style>
  <w:style w:type="paragraph" w:styleId="Titre9">
    <w:name w:val="heading 9"/>
    <w:basedOn w:val="Normal"/>
    <w:next w:val="Normal"/>
    <w:link w:val="Titre9Car"/>
    <w:uiPriority w:val="99"/>
    <w:qFormat/>
    <w:rsid w:val="00A455E4"/>
    <w:pPr>
      <w:keepNext/>
      <w:keepLines/>
      <w:numPr>
        <w:ilvl w:val="8"/>
        <w:numId w:val="3"/>
      </w:numPr>
      <w:suppressAutoHyphens/>
      <w:spacing w:before="274" w:line="274" w:lineRule="exact"/>
      <w:outlineLvl w:val="8"/>
    </w:pPr>
    <w:rPr>
      <w:rFonts w:ascii="Century Gothic" w:hAnsi="Century Gothic" w:cs="Century Gothic"/>
      <w:b/>
      <w:bCs/>
      <w:sz w:val="18"/>
      <w:szCs w:val="18"/>
      <w:lang w:val="nl-BE"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455E4"/>
    <w:rPr>
      <w:rFonts w:ascii="Century Gothic" w:hAnsi="Century Gothic" w:cs="Century Gothic"/>
      <w:b/>
      <w:bCs/>
      <w:sz w:val="34"/>
      <w:szCs w:val="34"/>
      <w:lang w:val="nl-BE" w:eastAsia="nl-NL"/>
    </w:rPr>
  </w:style>
  <w:style w:type="character" w:customStyle="1" w:styleId="Titre2Car">
    <w:name w:val="Titre 2 Car"/>
    <w:basedOn w:val="Policepardfaut"/>
    <w:link w:val="Titre2"/>
    <w:uiPriority w:val="99"/>
    <w:locked/>
    <w:rsid w:val="00A455E4"/>
    <w:rPr>
      <w:rFonts w:ascii="Century Gothic" w:hAnsi="Century Gothic" w:cs="Century Gothic"/>
      <w:b/>
      <w:bCs/>
      <w:sz w:val="20"/>
      <w:szCs w:val="20"/>
      <w:lang w:val="nl-BE" w:eastAsia="nl-NL"/>
    </w:rPr>
  </w:style>
  <w:style w:type="character" w:customStyle="1" w:styleId="Titre3Car">
    <w:name w:val="Titre 3 Car"/>
    <w:basedOn w:val="Policepardfaut"/>
    <w:link w:val="Titre3"/>
    <w:uiPriority w:val="99"/>
    <w:locked/>
    <w:rsid w:val="00A455E4"/>
    <w:rPr>
      <w:rFonts w:ascii="Century Gothic" w:hAnsi="Century Gothic" w:cs="Century Gothic"/>
      <w:b/>
      <w:bCs/>
      <w:color w:val="808080"/>
      <w:sz w:val="20"/>
      <w:szCs w:val="20"/>
      <w:lang w:val="nl-BE" w:eastAsia="nl-NL"/>
    </w:rPr>
  </w:style>
  <w:style w:type="character" w:customStyle="1" w:styleId="Titre4Car">
    <w:name w:val="Titre 4 Car"/>
    <w:basedOn w:val="Policepardfaut"/>
    <w:link w:val="Titre4"/>
    <w:uiPriority w:val="99"/>
    <w:locked/>
    <w:rsid w:val="00A455E4"/>
    <w:rPr>
      <w:rFonts w:ascii="Century Gothic" w:hAnsi="Century Gothic" w:cs="Century Gothic"/>
      <w:b/>
      <w:bCs/>
      <w:sz w:val="18"/>
      <w:szCs w:val="18"/>
      <w:lang w:val="nl-BE" w:eastAsia="nl-NL"/>
    </w:rPr>
  </w:style>
  <w:style w:type="character" w:customStyle="1" w:styleId="Titre5Car">
    <w:name w:val="Titre 5 Car"/>
    <w:basedOn w:val="Policepardfaut"/>
    <w:link w:val="Titre5"/>
    <w:uiPriority w:val="99"/>
    <w:locked/>
    <w:rsid w:val="00A455E4"/>
    <w:rPr>
      <w:rFonts w:ascii="Century Gothic" w:hAnsi="Century Gothic" w:cs="Century Gothic"/>
      <w:b/>
      <w:bCs/>
      <w:color w:val="808080"/>
      <w:lang w:val="nl-BE" w:eastAsia="nl-NL"/>
    </w:rPr>
  </w:style>
  <w:style w:type="character" w:customStyle="1" w:styleId="Titre6Car">
    <w:name w:val="Titre 6 Car"/>
    <w:basedOn w:val="Policepardfaut"/>
    <w:link w:val="Titre6"/>
    <w:uiPriority w:val="99"/>
    <w:locked/>
    <w:rsid w:val="00A455E4"/>
    <w:rPr>
      <w:rFonts w:ascii="Century Gothic" w:hAnsi="Century Gothic" w:cs="Century Gothic"/>
      <w:b/>
      <w:bCs/>
      <w:sz w:val="34"/>
      <w:szCs w:val="34"/>
      <w:lang w:val="nl-BE" w:eastAsia="nl-NL"/>
    </w:rPr>
  </w:style>
  <w:style w:type="character" w:customStyle="1" w:styleId="Titre7Car">
    <w:name w:val="Titre 7 Car"/>
    <w:basedOn w:val="Policepardfaut"/>
    <w:link w:val="Titre7"/>
    <w:uiPriority w:val="99"/>
    <w:locked/>
    <w:rsid w:val="00A455E4"/>
    <w:rPr>
      <w:rFonts w:ascii="Century Gothic" w:hAnsi="Century Gothic" w:cs="Century Gothic"/>
      <w:b/>
      <w:bCs/>
      <w:sz w:val="20"/>
      <w:szCs w:val="20"/>
      <w:lang w:val="nl-BE" w:eastAsia="nl-NL"/>
    </w:rPr>
  </w:style>
  <w:style w:type="character" w:customStyle="1" w:styleId="Titre8Car">
    <w:name w:val="Titre 8 Car"/>
    <w:basedOn w:val="Policepardfaut"/>
    <w:link w:val="Titre8"/>
    <w:uiPriority w:val="99"/>
    <w:locked/>
    <w:rsid w:val="00A455E4"/>
    <w:rPr>
      <w:rFonts w:ascii="Century Gothic" w:hAnsi="Century Gothic" w:cs="Century Gothic"/>
      <w:b/>
      <w:bCs/>
      <w:color w:val="808080"/>
      <w:sz w:val="20"/>
      <w:szCs w:val="20"/>
      <w:lang w:val="nl-BE" w:eastAsia="nl-NL"/>
    </w:rPr>
  </w:style>
  <w:style w:type="character" w:customStyle="1" w:styleId="Titre9Car">
    <w:name w:val="Titre 9 Car"/>
    <w:basedOn w:val="Policepardfaut"/>
    <w:link w:val="Titre9"/>
    <w:uiPriority w:val="99"/>
    <w:locked/>
    <w:rsid w:val="00A455E4"/>
    <w:rPr>
      <w:rFonts w:ascii="Century Gothic" w:hAnsi="Century Gothic" w:cs="Century Gothic"/>
      <w:b/>
      <w:bCs/>
      <w:sz w:val="18"/>
      <w:szCs w:val="18"/>
      <w:lang w:val="nl-BE" w:eastAsia="nl-NL"/>
    </w:rPr>
  </w:style>
  <w:style w:type="paragraph" w:styleId="Listenumros">
    <w:name w:val="List Number"/>
    <w:basedOn w:val="Normal"/>
    <w:uiPriority w:val="99"/>
    <w:rsid w:val="00A455E4"/>
    <w:pPr>
      <w:tabs>
        <w:tab w:val="num" w:pos="340"/>
      </w:tabs>
      <w:spacing w:line="274" w:lineRule="exact"/>
      <w:ind w:left="340" w:hanging="340"/>
      <w:jc w:val="both"/>
    </w:pPr>
    <w:rPr>
      <w:rFonts w:ascii="Garamond" w:hAnsi="Garamond" w:cs="Garamond"/>
      <w:sz w:val="22"/>
      <w:szCs w:val="22"/>
      <w:lang w:val="nl-BE" w:eastAsia="nl-NL"/>
    </w:rPr>
  </w:style>
  <w:style w:type="paragraph" w:customStyle="1" w:styleId="Box">
    <w:name w:val="_Box"/>
    <w:basedOn w:val="Normal"/>
    <w:uiPriority w:val="99"/>
    <w:rsid w:val="00A455E4"/>
    <w:pPr>
      <w:pBdr>
        <w:top w:val="single" w:sz="4" w:space="1" w:color="808080"/>
        <w:left w:val="single" w:sz="12" w:space="1" w:color="808080"/>
        <w:bottom w:val="single" w:sz="4" w:space="1" w:color="808080"/>
        <w:right w:val="single" w:sz="12" w:space="1" w:color="808080"/>
      </w:pBdr>
      <w:spacing w:line="220" w:lineRule="exact"/>
      <w:ind w:left="57" w:right="57"/>
      <w:jc w:val="both"/>
    </w:pPr>
    <w:rPr>
      <w:rFonts w:ascii="Century Gothic" w:hAnsi="Century Gothic" w:cs="Century Gothic"/>
      <w:sz w:val="16"/>
      <w:szCs w:val="16"/>
      <w:lang w:val="nl-BE" w:eastAsia="nl-NL"/>
    </w:rPr>
  </w:style>
  <w:style w:type="paragraph" w:customStyle="1" w:styleId="Box-Titel">
    <w:name w:val="_Box-Titel"/>
    <w:basedOn w:val="Normal"/>
    <w:next w:val="Box"/>
    <w:uiPriority w:val="99"/>
    <w:rsid w:val="00A455E4"/>
    <w:pPr>
      <w:keepNext/>
      <w:keepLines/>
      <w:pBdr>
        <w:top w:val="single" w:sz="4" w:space="1" w:color="808080"/>
        <w:left w:val="single" w:sz="12" w:space="1" w:color="808080"/>
        <w:bottom w:val="single" w:sz="4" w:space="1" w:color="808080"/>
        <w:right w:val="single" w:sz="12" w:space="1" w:color="808080"/>
      </w:pBdr>
      <w:suppressAutoHyphens/>
      <w:spacing w:before="220" w:line="220" w:lineRule="exact"/>
      <w:ind w:left="57" w:right="57"/>
    </w:pPr>
    <w:rPr>
      <w:rFonts w:ascii="Century Gothic" w:hAnsi="Century Gothic" w:cs="Century Gothic"/>
      <w:b/>
      <w:bCs/>
      <w:color w:val="808080"/>
      <w:sz w:val="17"/>
      <w:szCs w:val="17"/>
      <w:lang w:val="nl-BE" w:eastAsia="nl-NL"/>
    </w:rPr>
  </w:style>
  <w:style w:type="character" w:styleId="Lienhypertexte">
    <w:name w:val="Hyperlink"/>
    <w:basedOn w:val="Policepardfaut"/>
    <w:uiPriority w:val="99"/>
    <w:rsid w:val="007731A0"/>
    <w:rPr>
      <w:color w:val="0000FF"/>
      <w:u w:val="single"/>
    </w:rPr>
  </w:style>
  <w:style w:type="character" w:styleId="Lienhypertextesuivivisit">
    <w:name w:val="FollowedHyperlink"/>
    <w:basedOn w:val="Policepardfaut"/>
    <w:uiPriority w:val="99"/>
    <w:rsid w:val="007731A0"/>
    <w:rPr>
      <w:color w:val="800080"/>
      <w:u w:val="single"/>
    </w:rPr>
  </w:style>
  <w:style w:type="character" w:customStyle="1" w:styleId="tw4winMark">
    <w:name w:val="tw4winMark"/>
    <w:uiPriority w:val="99"/>
    <w:rsid w:val="00FE40BD"/>
    <w:rPr>
      <w:rFonts w:ascii="Courier New" w:hAnsi="Courier New" w:cs="Courier New"/>
      <w:vanish/>
      <w:color w:val="800080"/>
      <w:vertAlign w:val="subscript"/>
    </w:rPr>
  </w:style>
  <w:style w:type="paragraph" w:styleId="En-tte">
    <w:name w:val="header"/>
    <w:basedOn w:val="Normal"/>
    <w:link w:val="En-tteCar"/>
    <w:uiPriority w:val="99"/>
    <w:semiHidden/>
    <w:unhideWhenUsed/>
    <w:rsid w:val="009B7DB0"/>
    <w:pPr>
      <w:tabs>
        <w:tab w:val="center" w:pos="4536"/>
        <w:tab w:val="right" w:pos="9072"/>
      </w:tabs>
    </w:pPr>
  </w:style>
  <w:style w:type="character" w:customStyle="1" w:styleId="En-tteCar">
    <w:name w:val="En-tête Car"/>
    <w:basedOn w:val="Policepardfaut"/>
    <w:link w:val="En-tte"/>
    <w:uiPriority w:val="99"/>
    <w:semiHidden/>
    <w:rsid w:val="009B7DB0"/>
    <w:rPr>
      <w:sz w:val="24"/>
      <w:szCs w:val="24"/>
      <w:lang w:val="en-US" w:eastAsia="en-US"/>
    </w:rPr>
  </w:style>
  <w:style w:type="paragraph" w:styleId="Pieddepage">
    <w:name w:val="footer"/>
    <w:basedOn w:val="Normal"/>
    <w:link w:val="PieddepageCar"/>
    <w:uiPriority w:val="99"/>
    <w:semiHidden/>
    <w:unhideWhenUsed/>
    <w:rsid w:val="009B7DB0"/>
    <w:pPr>
      <w:tabs>
        <w:tab w:val="center" w:pos="4536"/>
        <w:tab w:val="right" w:pos="9072"/>
      </w:tabs>
    </w:pPr>
  </w:style>
  <w:style w:type="character" w:customStyle="1" w:styleId="PieddepageCar">
    <w:name w:val="Pied de page Car"/>
    <w:basedOn w:val="Policepardfaut"/>
    <w:link w:val="Pieddepage"/>
    <w:uiPriority w:val="99"/>
    <w:semiHidden/>
    <w:rsid w:val="009B7DB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6D1CD3F-0181-406F-B275-C932DC854CCA}">
  <ds:schemaRefs>
    <ds:schemaRef ds:uri="http://schemas.microsoft.com/office/2006/metadata/properties"/>
  </ds:schemaRefs>
</ds:datastoreItem>
</file>

<file path=customXml/itemProps2.xml><?xml version="1.0" encoding="utf-8"?>
<ds:datastoreItem xmlns:ds="http://schemas.openxmlformats.org/officeDocument/2006/customXml" ds:itemID="{83AA337F-3F86-4CC8-92DF-FA655FEE8E4F}">
  <ds:schemaRefs>
    <ds:schemaRef ds:uri="http://schemas.microsoft.com/sharepoint/v3/contenttype/forms"/>
  </ds:schemaRefs>
</ds:datastoreItem>
</file>

<file path=customXml/itemProps3.xml><?xml version="1.0" encoding="utf-8"?>
<ds:datastoreItem xmlns:ds="http://schemas.openxmlformats.org/officeDocument/2006/customXml" ds:itemID="{64C71416-8675-4991-B6B2-DB36B6A57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1355</Words>
  <Characters>7456</Characters>
  <Application>Microsoft Office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La synthèse d’un sondage d’opinions mené l’année dernière parmi la population belge par la plate-forme de recherche PULSE est annexée</vt:lpstr>
      <vt:lpstr>La synthèse d’un sondage d’opinions mené l’année dernière parmi la population belge par la plate-forme de recherche PULSE est annexée</vt:lpstr>
    </vt:vector>
  </TitlesOfParts>
  <Company>FOD Buitenlandse Zaken / SPF Affaires Etrangeres</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synthèse d’un sondage d’opinions mené l’année dernière parmi la population belge par la plate-forme de recherche PULSE est annexée</dc:title>
  <dc:creator>Simoens Chris - D4.4</dc:creator>
  <cp:lastModifiedBy>Claire Reding</cp:lastModifiedBy>
  <cp:revision>2</cp:revision>
  <dcterms:created xsi:type="dcterms:W3CDTF">2015-01-05T13:03:00Z</dcterms:created>
  <dcterms:modified xsi:type="dcterms:W3CDTF">2015-01-05T13:03:00Z</dcterms:modified>
</cp:coreProperties>
</file>